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B1" w:rsidRPr="00BF1BB1" w:rsidRDefault="00BF1BB1" w:rsidP="00BF1BB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F1BB1">
        <w:rPr>
          <w:rFonts w:ascii="Arial" w:eastAsia="Times New Roman" w:hAnsi="Arial" w:cs="Arial"/>
          <w:b/>
          <w:bCs/>
          <w:color w:val="2D2D2D"/>
          <w:spacing w:val="2"/>
          <w:kern w:val="36"/>
          <w:sz w:val="46"/>
          <w:szCs w:val="46"/>
          <w:lang w:eastAsia="ru-RU"/>
        </w:rPr>
        <w:t>Об утверждении Правил по охране труда в строительстве (с изменениями на 20 декабря 2018 года)</w:t>
      </w:r>
    </w:p>
    <w:p w:rsidR="00BF1BB1" w:rsidRPr="00BF1BB1" w:rsidRDefault="00BF1BB1" w:rsidP="00BF1B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МИНИСТЕРСТВО ТРУДА И СОЦИАЛЬНОЙ ЗАЩИТЫ РОССИЙСКОЙ ФЕДЕРАЦИИ</w:t>
      </w:r>
    </w:p>
    <w:p w:rsidR="00BF1BB1" w:rsidRPr="00BF1BB1" w:rsidRDefault="00BF1BB1" w:rsidP="00BF1B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ПРИКАЗ</w:t>
      </w:r>
    </w:p>
    <w:p w:rsidR="00BF1BB1" w:rsidRPr="00BF1BB1" w:rsidRDefault="00BF1BB1" w:rsidP="00BF1B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от 1 июня 2015 года N 336н</w:t>
      </w:r>
    </w:p>
    <w:p w:rsidR="00BF1BB1" w:rsidRPr="00BF1BB1" w:rsidRDefault="00BF1BB1" w:rsidP="00BF1BB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Об утверждении Правил по охране труда в строительстве</w:t>
      </w:r>
    </w:p>
    <w:p w:rsidR="00BF1BB1" w:rsidRPr="00BF1BB1" w:rsidRDefault="00BF1BB1" w:rsidP="00BF1BB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(с изменениями на 20 декабря 2018 года)</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____________________________________________________________________ </w:t>
      </w:r>
      <w:r w:rsidRPr="00BF1BB1">
        <w:rPr>
          <w:rFonts w:ascii="Arial" w:eastAsia="Times New Roman" w:hAnsi="Arial" w:cs="Arial"/>
          <w:color w:val="2D2D2D"/>
          <w:spacing w:val="2"/>
          <w:sz w:val="21"/>
          <w:szCs w:val="21"/>
          <w:lang w:eastAsia="ru-RU"/>
        </w:rPr>
        <w:br/>
        <w:t>Документ с изменениями, внесенными: </w:t>
      </w:r>
      <w:r w:rsidRPr="00BF1BB1">
        <w:rPr>
          <w:rFonts w:ascii="Arial" w:eastAsia="Times New Roman" w:hAnsi="Arial" w:cs="Arial"/>
          <w:color w:val="2D2D2D"/>
          <w:spacing w:val="2"/>
          <w:sz w:val="21"/>
          <w:szCs w:val="21"/>
          <w:lang w:eastAsia="ru-RU"/>
        </w:rPr>
        <w:br/>
      </w:r>
      <w:hyperlink r:id="rId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0001201807300074);</w:t>
      </w:r>
      <w:r w:rsidRPr="00BF1BB1">
        <w:rPr>
          <w:rFonts w:ascii="Arial" w:eastAsia="Times New Roman" w:hAnsi="Arial" w:cs="Arial"/>
          <w:color w:val="2D2D2D"/>
          <w:spacing w:val="2"/>
          <w:sz w:val="21"/>
          <w:szCs w:val="21"/>
          <w:lang w:eastAsia="ru-RU"/>
        </w:rPr>
        <w:br/>
      </w:r>
      <w:hyperlink r:id="rId5"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 (Официальный интернет-портал правовой информации www.pravo.gov.ru, 18.01.2019, N 0001201901180012). </w:t>
      </w:r>
      <w:r w:rsidRPr="00BF1BB1">
        <w:rPr>
          <w:rFonts w:ascii="Arial" w:eastAsia="Times New Roman" w:hAnsi="Arial" w:cs="Arial"/>
          <w:color w:val="2D2D2D"/>
          <w:spacing w:val="2"/>
          <w:sz w:val="21"/>
          <w:szCs w:val="21"/>
          <w:lang w:eastAsia="ru-RU"/>
        </w:rPr>
        <w:br/>
        <w:t>____________________________________________________________________</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 соответствии со </w:t>
      </w:r>
      <w:hyperlink r:id="rId6" w:history="1">
        <w:r w:rsidRPr="00BF1BB1">
          <w:rPr>
            <w:rFonts w:ascii="Arial" w:eastAsia="Times New Roman" w:hAnsi="Arial" w:cs="Arial"/>
            <w:color w:val="00466E"/>
            <w:spacing w:val="2"/>
            <w:sz w:val="21"/>
            <w:szCs w:val="21"/>
            <w:u w:val="single"/>
            <w:lang w:eastAsia="ru-RU"/>
          </w:rPr>
          <w:t>статьей 209 Трудового кодекса Российской Федерации</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2002, N 1, ст.3; 2006, N 27, ст.2878; 2009, N 30, ст.3732; 2011, N 30, ст.4586, 2013, N 52, ст.6986) и </w:t>
      </w:r>
      <w:hyperlink r:id="rId7" w:history="1">
        <w:r w:rsidRPr="00BF1BB1">
          <w:rPr>
            <w:rFonts w:ascii="Arial" w:eastAsia="Times New Roman" w:hAnsi="Arial" w:cs="Arial"/>
            <w:color w:val="00466E"/>
            <w:spacing w:val="2"/>
            <w:sz w:val="21"/>
            <w:szCs w:val="21"/>
            <w:u w:val="single"/>
            <w:lang w:eastAsia="ru-RU"/>
          </w:rPr>
          <w:t>подпунктом 5.2.28 пункта 5 Положения о Министерстве труда и социальной защиты Российской Федерации</w:t>
        </w:r>
      </w:hyperlink>
      <w:r w:rsidRPr="00BF1BB1">
        <w:rPr>
          <w:rFonts w:ascii="Arial" w:eastAsia="Times New Roman" w:hAnsi="Arial" w:cs="Arial"/>
          <w:color w:val="2D2D2D"/>
          <w:spacing w:val="2"/>
          <w:sz w:val="21"/>
          <w:szCs w:val="21"/>
          <w:lang w:eastAsia="ru-RU"/>
        </w:rPr>
        <w:t>, утвержденного </w:t>
      </w:r>
      <w:hyperlink r:id="rId8" w:history="1">
        <w:r w:rsidRPr="00BF1BB1">
          <w:rPr>
            <w:rFonts w:ascii="Arial" w:eastAsia="Times New Roman" w:hAnsi="Arial" w:cs="Arial"/>
            <w:color w:val="00466E"/>
            <w:spacing w:val="2"/>
            <w:sz w:val="21"/>
            <w:szCs w:val="21"/>
            <w:u w:val="single"/>
            <w:lang w:eastAsia="ru-RU"/>
          </w:rPr>
          <w:t>постановлением Правительства Российской Федерации от 19 июня 2012 года N 610</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2012, N 26, ст.3528; 2013, N 22, ст.2809; N 36, ст.4578; N 37, ст.4703; N 45, ст.5822; N 46, ст.5952; 2014, N 21, ст.2710; N 26, ст.3577; N 29, ст.4160; N 32, ст.4499; N 36, ст.4868; 2015, N 2, ст.491; N 6, ст.963; N 16, ст.2384),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приказываю:</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Утвердить Правила по охране труда в строительстве согласно приложению.</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Министр</w:t>
      </w:r>
      <w:r w:rsidRPr="00BF1BB1">
        <w:rPr>
          <w:rFonts w:ascii="Arial" w:eastAsia="Times New Roman" w:hAnsi="Arial" w:cs="Arial"/>
          <w:color w:val="2D2D2D"/>
          <w:spacing w:val="2"/>
          <w:sz w:val="21"/>
          <w:szCs w:val="21"/>
          <w:lang w:eastAsia="ru-RU"/>
        </w:rPr>
        <w:br/>
        <w:t>М.А.Топилин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Зарегистрировано</w:t>
      </w:r>
      <w:r w:rsidRPr="00BF1BB1">
        <w:rPr>
          <w:rFonts w:ascii="Arial" w:eastAsia="Times New Roman" w:hAnsi="Arial" w:cs="Arial"/>
          <w:color w:val="2D2D2D"/>
          <w:spacing w:val="2"/>
          <w:sz w:val="21"/>
          <w:szCs w:val="21"/>
          <w:lang w:eastAsia="ru-RU"/>
        </w:rPr>
        <w:br/>
        <w:t>в Министерстве юстиции</w:t>
      </w:r>
      <w:r w:rsidRPr="00BF1BB1">
        <w:rPr>
          <w:rFonts w:ascii="Arial" w:eastAsia="Times New Roman" w:hAnsi="Arial" w:cs="Arial"/>
          <w:color w:val="2D2D2D"/>
          <w:spacing w:val="2"/>
          <w:sz w:val="21"/>
          <w:szCs w:val="21"/>
          <w:lang w:eastAsia="ru-RU"/>
        </w:rPr>
        <w:br/>
        <w:t>Российской Федерации</w:t>
      </w:r>
      <w:r w:rsidRPr="00BF1BB1">
        <w:rPr>
          <w:rFonts w:ascii="Arial" w:eastAsia="Times New Roman" w:hAnsi="Arial" w:cs="Arial"/>
          <w:color w:val="2D2D2D"/>
          <w:spacing w:val="2"/>
          <w:sz w:val="21"/>
          <w:szCs w:val="21"/>
          <w:lang w:eastAsia="ru-RU"/>
        </w:rPr>
        <w:br/>
        <w:t>13 августа 2015 года,</w:t>
      </w:r>
      <w:r w:rsidRPr="00BF1BB1">
        <w:rPr>
          <w:rFonts w:ascii="Arial" w:eastAsia="Times New Roman" w:hAnsi="Arial" w:cs="Arial"/>
          <w:color w:val="2D2D2D"/>
          <w:spacing w:val="2"/>
          <w:sz w:val="21"/>
          <w:szCs w:val="21"/>
          <w:lang w:eastAsia="ru-RU"/>
        </w:rPr>
        <w:br/>
        <w:t>регистрационный N 38511</w:t>
      </w:r>
    </w:p>
    <w:p w:rsidR="00BF1BB1" w:rsidRPr="00BF1BB1" w:rsidRDefault="00BF1BB1" w:rsidP="00BF1B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lastRenderedPageBreak/>
        <w:t>Приложение. Правила по охране труда в строительстве</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Приложение</w:t>
      </w:r>
      <w:r w:rsidRPr="00BF1BB1">
        <w:rPr>
          <w:rFonts w:ascii="Arial" w:eastAsia="Times New Roman" w:hAnsi="Arial" w:cs="Arial"/>
          <w:color w:val="2D2D2D"/>
          <w:spacing w:val="2"/>
          <w:sz w:val="21"/>
          <w:szCs w:val="21"/>
          <w:lang w:eastAsia="ru-RU"/>
        </w:rPr>
        <w:br/>
        <w:t>к приказу</w:t>
      </w:r>
      <w:r w:rsidRPr="00BF1BB1">
        <w:rPr>
          <w:rFonts w:ascii="Arial" w:eastAsia="Times New Roman" w:hAnsi="Arial" w:cs="Arial"/>
          <w:color w:val="2D2D2D"/>
          <w:spacing w:val="2"/>
          <w:sz w:val="21"/>
          <w:szCs w:val="21"/>
          <w:lang w:eastAsia="ru-RU"/>
        </w:rPr>
        <w:br/>
        <w:t>Министерства труда</w:t>
      </w:r>
      <w:r w:rsidRPr="00BF1BB1">
        <w:rPr>
          <w:rFonts w:ascii="Arial" w:eastAsia="Times New Roman" w:hAnsi="Arial" w:cs="Arial"/>
          <w:color w:val="2D2D2D"/>
          <w:spacing w:val="2"/>
          <w:sz w:val="21"/>
          <w:szCs w:val="21"/>
          <w:lang w:eastAsia="ru-RU"/>
        </w:rPr>
        <w:br/>
        <w:t>и социальной защиты</w:t>
      </w:r>
      <w:r w:rsidRPr="00BF1BB1">
        <w:rPr>
          <w:rFonts w:ascii="Arial" w:eastAsia="Times New Roman" w:hAnsi="Arial" w:cs="Arial"/>
          <w:color w:val="2D2D2D"/>
          <w:spacing w:val="2"/>
          <w:sz w:val="21"/>
          <w:szCs w:val="21"/>
          <w:lang w:eastAsia="ru-RU"/>
        </w:rPr>
        <w:br/>
        <w:t>Российской Федерации</w:t>
      </w:r>
      <w:r w:rsidRPr="00BF1BB1">
        <w:rPr>
          <w:rFonts w:ascii="Arial" w:eastAsia="Times New Roman" w:hAnsi="Arial" w:cs="Arial"/>
          <w:color w:val="2D2D2D"/>
          <w:spacing w:val="2"/>
          <w:sz w:val="21"/>
          <w:szCs w:val="21"/>
          <w:lang w:eastAsia="ru-RU"/>
        </w:rPr>
        <w:br/>
        <w:t>от 1 июня 2015 года N 336н</w:t>
      </w:r>
    </w:p>
    <w:p w:rsidR="00BF1BB1" w:rsidRPr="00BF1BB1" w:rsidRDefault="00BF1BB1" w:rsidP="00BF1BB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(с изменениями на 20 декабря 2018 года)</w:t>
      </w:r>
    </w:p>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I. Общие положения</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Работодатель (лицо, осуществляющее строительство</w:t>
      </w:r>
      <w:r w:rsidRPr="00BF1BB1">
        <w:rPr>
          <w:noProof/>
        </w:rPr>
        <w:drawing>
          <wp:inline distT="0" distB="0" distL="0" distR="0">
            <wp:extent cx="85725" cy="219075"/>
            <wp:effectExtent l="0" t="0" r="9525" b="9525"/>
            <wp:docPr id="18" name="Рисунок 18" descr="C:\Users\User\AppData\Local\Microsoft\Windows\INetCache\Content.MSO\39C4DB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39C4DBF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BF1BB1">
        <w:rPr>
          <w:rFonts w:ascii="Arial" w:eastAsia="Times New Roman" w:hAnsi="Arial" w:cs="Arial"/>
          <w:color w:val="2D2D2D"/>
          <w:spacing w:val="2"/>
          <w:sz w:val="21"/>
          <w:szCs w:val="21"/>
          <w:lang w:eastAsia="ru-RU"/>
        </w:rPr>
        <w: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noProof/>
        </w:rPr>
        <w:drawing>
          <wp:inline distT="0" distB="0" distL="0" distR="0">
            <wp:extent cx="85725" cy="219075"/>
            <wp:effectExtent l="0" t="0" r="9525" b="9525"/>
            <wp:docPr id="17" name="Рисунок 17" descr="C:\Users\User\AppData\Local\Microsoft\Windows\INetCache\Content.MSO\EB7A4A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EB7A4A2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BF1BB1">
        <w:rPr>
          <w:rFonts w:ascii="Arial" w:eastAsia="Times New Roman" w:hAnsi="Arial" w:cs="Arial"/>
          <w:color w:val="2D2D2D"/>
          <w:spacing w:val="2"/>
          <w:sz w:val="21"/>
          <w:szCs w:val="21"/>
          <w:lang w:eastAsia="ru-RU"/>
        </w:rPr>
        <w: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w:t>
      </w:r>
      <w:r w:rsidRPr="00BF1BB1">
        <w:rPr>
          <w:rFonts w:ascii="Arial" w:eastAsia="Times New Roman" w:hAnsi="Arial" w:cs="Arial"/>
          <w:color w:val="2D2D2D"/>
          <w:spacing w:val="2"/>
          <w:sz w:val="21"/>
          <w:szCs w:val="21"/>
          <w:lang w:eastAsia="ru-RU"/>
        </w:rPr>
        <w:lastRenderedPageBreak/>
        <w:t>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 name="Прямоугольник 16"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69BE6" id="Прямоугольник 16"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BUwMAAHc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cBVOBUwMAAHc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(далее - требования охраны труда).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 name="Прямоугольник 15"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30C04" id="Прямоугольник 15"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D7UwMAAHc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sZKD7UwMAAHc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w:t>
      </w:r>
      <w:hyperlink r:id="rId12" w:history="1">
        <w:r w:rsidRPr="00BF1BB1">
          <w:rPr>
            <w:rFonts w:ascii="Arial" w:eastAsia="Times New Roman" w:hAnsi="Arial" w:cs="Arial"/>
            <w:color w:val="00466E"/>
            <w:spacing w:val="2"/>
            <w:sz w:val="21"/>
            <w:szCs w:val="21"/>
            <w:u w:val="single"/>
            <w:lang w:eastAsia="ru-RU"/>
          </w:rPr>
          <w:t>Статья 211 Трудового кодекса Российской Федерации</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2006, N 27, ст.2878; 2009, N 30, ст.3732).</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движущиеся машины и механизмы, подвижные части технологического оборудования, передвигающихся заготовок и строительных материалов;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падающие предметы и материалы, самопроизвольно обрушающиеся конструкции зданий и сооружений, оборудования, горных пород и грунтов;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повышенная загазованность и запыленность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повышенная или пониженная температура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повышенные уровни шума и вибрации на рабочих местах;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повышенная влажность воздуха;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 повышенные уровни статического электричества;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9)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 физические перегрузки;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 нервно-психические перегрузки.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II. Требования охраны труда при организации проведения работ (производственных процессов) в строительном производстве</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Абзац утратил силу с 31 октября 2018 года - </w:t>
      </w:r>
      <w:hyperlink r:id="rId16" w:history="1">
        <w:r w:rsidRPr="00BF1BB1">
          <w:rPr>
            <w:rFonts w:ascii="Arial" w:eastAsia="Times New Roman" w:hAnsi="Arial" w:cs="Arial"/>
            <w:color w:val="00466E"/>
            <w:spacing w:val="2"/>
            <w:sz w:val="21"/>
            <w:szCs w:val="21"/>
            <w:u w:val="single"/>
            <w:lang w:eastAsia="ru-RU"/>
          </w:rPr>
          <w:t>приказ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w:t>
      </w:r>
      <w:r w:rsidRPr="00BF1BB1">
        <w:rPr>
          <w:rFonts w:ascii="Arial" w:eastAsia="Times New Roman" w:hAnsi="Arial" w:cs="Arial"/>
          <w:color w:val="2D2D2D"/>
          <w:spacing w:val="2"/>
          <w:sz w:val="21"/>
          <w:szCs w:val="21"/>
          <w:lang w:eastAsia="ru-RU"/>
        </w:rPr>
        <w:lastRenderedPageBreak/>
        <w:t>на строительное производство, относятся:</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места вблизи от неизолированных токоведущих частей электроустановок;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 К опасным зонам с возможным воздействием опасных производственных факторов относятся: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участки территории вблизи строящегося здания (сооружения);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этажи (ярусы) зданий и сооружений, над которыми происходит монтаж (демонтаж) конструкций или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зоны перемещения машин, оборудования или их частей, рабочих органов;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места, над которыми происходит перемещение грузов кранами.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 Для предупреждения падения работников с высоты в организационно-технологической документации на строительное производство предусматриваются:</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преимущественное первоочередное устройство постоянных ограждающих конструкций (стен, панелей, ограждений балконов и проемов);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тип, место и способ крепления коллективных средств защиты работников и индивидуальных систем обеспечения безопасности работ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 В организационно-технологической документации на строительное производство должны быть определены:</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r w:rsidRPr="00BF1BB1">
        <w:rPr>
          <w:rFonts w:ascii="Arial" w:eastAsia="Times New Roman" w:hAnsi="Arial" w:cs="Arial"/>
          <w:color w:val="2D2D2D"/>
          <w:spacing w:val="2"/>
          <w:sz w:val="21"/>
          <w:szCs w:val="21"/>
          <w:lang w:eastAsia="ru-RU"/>
        </w:rPr>
        <w:br/>
        <w:t>(Подпункт в редакции, введенной в действие с 29 января 2019 года </w:t>
      </w:r>
      <w:hyperlink r:id="rId20"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грузозахватные приспособления, позволяющие осуществлять дистанционную расстроповку длинномерных и крупногабаритных строительных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2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способы строповки, обеспечивающие подачу элементов конструкций при складировании и монтаже в соответствии с проектными решениями;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приспособления (пирамиды, кассеты), обеспечивающие устойчивое хранение элементов строительных конструкций;</w:t>
      </w:r>
      <w:r w:rsidRPr="00BF1BB1">
        <w:rPr>
          <w:rFonts w:ascii="Arial" w:eastAsia="Times New Roman" w:hAnsi="Arial" w:cs="Arial"/>
          <w:color w:val="2D2D2D"/>
          <w:spacing w:val="2"/>
          <w:sz w:val="21"/>
          <w:szCs w:val="21"/>
          <w:lang w:eastAsia="ru-RU"/>
        </w:rPr>
        <w:br/>
        <w:t>(Подпункт в редакции, введенной в действие с 31 октября 2018 года </w:t>
      </w:r>
      <w:hyperlink r:id="rId2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порядок и способы складирования строительных конструкций, изделий, материалов и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способы временного и окончательного закрепления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способы удаления отходов строительных материалов и мусора;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 защитные устройства (защитные улавливающие сетки, защитные перекрытия, козырьки или другие) при необходимости.</w:t>
      </w:r>
      <w:r w:rsidRPr="00BF1BB1">
        <w:rPr>
          <w:rFonts w:ascii="Arial" w:eastAsia="Times New Roman" w:hAnsi="Arial" w:cs="Arial"/>
          <w:color w:val="2D2D2D"/>
          <w:spacing w:val="2"/>
          <w:sz w:val="21"/>
          <w:szCs w:val="21"/>
          <w:lang w:eastAsia="ru-RU"/>
        </w:rPr>
        <w:br/>
        <w:t>(Подпункт в редакции, введенной в действие с 31 октября 2018 года </w:t>
      </w:r>
      <w:hyperlink r:id="rId2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N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N 2 к Правилам (далее соответственно - акт-допуск, наряд-допуск).</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2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осуществлять допуск участников строительного производства на производственную территорию в соответствии с требованиями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 При совместной деятельности на земельном участке, где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r w:rsidRPr="00BF1BB1">
        <w:rPr>
          <w:rFonts w:ascii="Arial" w:eastAsia="Times New Roman" w:hAnsi="Arial" w:cs="Arial"/>
          <w:color w:val="2D2D2D"/>
          <w:spacing w:val="2"/>
          <w:sz w:val="21"/>
          <w:szCs w:val="21"/>
          <w:lang w:eastAsia="ru-RU"/>
        </w:rPr>
        <w:br/>
        <w:t>(Пункт в редакции, введенной в действие с 29 января 2019 года </w:t>
      </w:r>
      <w:hyperlink r:id="rId25"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 Работодателями, в соответствии со спецификой производимых работ должен быть организован контроль за состоянием условий и охраны труда: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w:t>
      </w:r>
      <w:r w:rsidRPr="00BF1BB1">
        <w:rPr>
          <w:rFonts w:ascii="Arial" w:eastAsia="Times New Roman" w:hAnsi="Arial" w:cs="Arial"/>
          <w:color w:val="2D2D2D"/>
          <w:spacing w:val="2"/>
          <w:sz w:val="21"/>
          <w:szCs w:val="21"/>
          <w:lang w:eastAsia="ru-RU"/>
        </w:rPr>
        <w:lastRenderedPageBreak/>
        <w:t>работниками (первый уровень);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2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 работам, связанным с повышенной опасностью, относятся в том числе: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работы в колодцах, шурфах, замкнутых, заглубленных и труднодоступных пространствах;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осуществление текущего ремонта, демонтажа оборудования, а также производство </w:t>
      </w:r>
      <w:r w:rsidRPr="00BF1BB1">
        <w:rPr>
          <w:rFonts w:ascii="Arial" w:eastAsia="Times New Roman" w:hAnsi="Arial" w:cs="Arial"/>
          <w:color w:val="2D2D2D"/>
          <w:spacing w:val="2"/>
          <w:sz w:val="21"/>
          <w:szCs w:val="21"/>
          <w:lang w:eastAsia="ru-RU"/>
        </w:rPr>
        <w:lastRenderedPageBreak/>
        <w:t>ремонтных или каких-либо строительно-монтажных работ при наличии опасных факторов действующего опасного производственного объекта;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работы на участках, где имеется или может возникнуть опасность, связанная с выполнением опасных работ на смежных участках;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работы в непосредственной близости от полотна или проезжей части эксплуатируемых автомобильных и железных дорог;</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кровельные работы газопламенным способом;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Должностное лицо, выдавшее наряд-допуск, обязано осуществлять контроль за выполнением предусмотренных в нем мероприятий по обеспечению безопасности </w:t>
      </w:r>
      <w:r w:rsidRPr="00BF1BB1">
        <w:rPr>
          <w:rFonts w:ascii="Arial" w:eastAsia="Times New Roman" w:hAnsi="Arial" w:cs="Arial"/>
          <w:color w:val="2D2D2D"/>
          <w:spacing w:val="2"/>
          <w:sz w:val="21"/>
          <w:szCs w:val="21"/>
          <w:lang w:eastAsia="ru-RU"/>
        </w:rPr>
        <w:lastRenderedPageBreak/>
        <w:t>производства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2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28" w:history="1">
        <w:r w:rsidRPr="00BF1BB1">
          <w:rPr>
            <w:rFonts w:ascii="Arial" w:eastAsia="Times New Roman" w:hAnsi="Arial" w:cs="Arial"/>
            <w:color w:val="00466E"/>
            <w:spacing w:val="2"/>
            <w:sz w:val="21"/>
            <w:szCs w:val="21"/>
            <w:u w:val="single"/>
            <w:lang w:eastAsia="ru-RU"/>
          </w:rPr>
          <w:t>Правилами обеспечения безопасности перевозок пассажиров и грузов автомобильным транспортом и городским наземным электрическим транспортом</w:t>
        </w:r>
      </w:hyperlink>
      <w:r w:rsidRPr="00BF1BB1">
        <w:rPr>
          <w:rFonts w:ascii="Arial" w:eastAsia="Times New Roman" w:hAnsi="Arial" w:cs="Arial"/>
          <w:color w:val="2D2D2D"/>
          <w:spacing w:val="2"/>
          <w:sz w:val="21"/>
          <w:szCs w:val="21"/>
          <w:lang w:eastAsia="ru-RU"/>
        </w:rPr>
        <w:t>, утвержденными </w:t>
      </w:r>
      <w:hyperlink r:id="rId29" w:history="1">
        <w:r w:rsidRPr="00BF1BB1">
          <w:rPr>
            <w:rFonts w:ascii="Arial" w:eastAsia="Times New Roman" w:hAnsi="Arial" w:cs="Arial"/>
            <w:color w:val="00466E"/>
            <w:spacing w:val="2"/>
            <w:sz w:val="21"/>
            <w:szCs w:val="21"/>
            <w:u w:val="single"/>
            <w:lang w:eastAsia="ru-RU"/>
          </w:rPr>
          <w:t>приказом Министерства транспорта Российской Федерации от 15 января 2014 года N 7</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5 июня 2014 года, регистрационный N 32585), и Правилами.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30" w:history="1">
        <w:r w:rsidRPr="00BF1BB1">
          <w:rPr>
            <w:rFonts w:ascii="Arial" w:eastAsia="Times New Roman" w:hAnsi="Arial" w:cs="Arial"/>
            <w:color w:val="00466E"/>
            <w:spacing w:val="2"/>
            <w:sz w:val="21"/>
            <w:szCs w:val="21"/>
            <w:u w:val="single"/>
            <w:lang w:eastAsia="ru-RU"/>
          </w:rPr>
          <w:t>Правилами по охране труда при эксплуатации электроустановок</w:t>
        </w:r>
      </w:hyperlink>
      <w:r w:rsidRPr="00BF1BB1">
        <w:rPr>
          <w:rFonts w:ascii="Arial" w:eastAsia="Times New Roman" w:hAnsi="Arial" w:cs="Arial"/>
          <w:color w:val="2D2D2D"/>
          <w:spacing w:val="2"/>
          <w:sz w:val="21"/>
          <w:szCs w:val="21"/>
          <w:lang w:eastAsia="ru-RU"/>
        </w:rPr>
        <w:t>, утвержденными </w:t>
      </w:r>
      <w:hyperlink r:id="rId31" w:history="1">
        <w:r w:rsidRPr="00BF1BB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24 июля 2013 года N 328н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12 декабря 2013 года, регистрационный N 30593) с изменениями, внесенными </w:t>
      </w:r>
      <w:hyperlink r:id="rId32" w:history="1">
        <w:r w:rsidRPr="00BF1BB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19 февраля 2016 г. N 74н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13 апреля 2016 г., регистрационный N 41781 (далее - Правила по охране труда при эксплуатации электроустановок) и </w:t>
      </w:r>
      <w:hyperlink r:id="rId33" w:history="1">
        <w:r w:rsidRPr="00BF1BB1">
          <w:rPr>
            <w:rFonts w:ascii="Arial" w:eastAsia="Times New Roman" w:hAnsi="Arial" w:cs="Arial"/>
            <w:color w:val="00466E"/>
            <w:spacing w:val="2"/>
            <w:sz w:val="21"/>
            <w:szCs w:val="21"/>
            <w:u w:val="single"/>
            <w:lang w:eastAsia="ru-RU"/>
          </w:rPr>
          <w:t>Правилами технической эксплуатации электроустановок потребителей</w:t>
        </w:r>
      </w:hyperlink>
      <w:r w:rsidRPr="00BF1BB1">
        <w:rPr>
          <w:rFonts w:ascii="Arial" w:eastAsia="Times New Roman" w:hAnsi="Arial" w:cs="Arial"/>
          <w:color w:val="2D2D2D"/>
          <w:spacing w:val="2"/>
          <w:sz w:val="21"/>
          <w:szCs w:val="21"/>
          <w:lang w:eastAsia="ru-RU"/>
        </w:rPr>
        <w:t>, утвержденными </w:t>
      </w:r>
      <w:hyperlink r:id="rId34" w:history="1">
        <w:r w:rsidRPr="00BF1BB1">
          <w:rPr>
            <w:rFonts w:ascii="Arial" w:eastAsia="Times New Roman" w:hAnsi="Arial" w:cs="Arial"/>
            <w:color w:val="00466E"/>
            <w:spacing w:val="2"/>
            <w:sz w:val="21"/>
            <w:szCs w:val="21"/>
            <w:u w:val="single"/>
            <w:lang w:eastAsia="ru-RU"/>
          </w:rPr>
          <w:t>приказом Министерства энергетики Российской Федерации от 13 января 2003 года N 6</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22 января 2003 года, регистрационный N 4145).</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3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подъемный (грузоподъемный) механизм), работодателем должно быть обеспечено соблюдение требований </w:t>
      </w:r>
      <w:hyperlink r:id="rId36" w:history="1">
        <w:r w:rsidRPr="00BF1BB1">
          <w:rPr>
            <w:rFonts w:ascii="Arial" w:eastAsia="Times New Roman" w:hAnsi="Arial" w:cs="Arial"/>
            <w:color w:val="00466E"/>
            <w:spacing w:val="2"/>
            <w:sz w:val="21"/>
            <w:szCs w:val="21"/>
            <w:u w:val="single"/>
            <w:lang w:eastAsia="ru-RU"/>
          </w:rPr>
          <w:t>Правил по охране труда при погрузочно-разгрузочных работах и размещении грузов</w:t>
        </w:r>
      </w:hyperlink>
      <w:r w:rsidRPr="00BF1BB1">
        <w:rPr>
          <w:rFonts w:ascii="Arial" w:eastAsia="Times New Roman" w:hAnsi="Arial" w:cs="Arial"/>
          <w:color w:val="2D2D2D"/>
          <w:spacing w:val="2"/>
          <w:sz w:val="21"/>
          <w:szCs w:val="21"/>
          <w:lang w:eastAsia="ru-RU"/>
        </w:rPr>
        <w:t>, утвержденных </w:t>
      </w:r>
      <w:hyperlink r:id="rId37" w:history="1">
        <w:r w:rsidRPr="00BF1BB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17 сентября 2014 г. N 642н</w:t>
        </w:r>
      </w:hyperlink>
      <w:r w:rsidRPr="00BF1BB1">
        <w:rPr>
          <w:rFonts w:ascii="Arial" w:eastAsia="Times New Roman" w:hAnsi="Arial" w:cs="Arial"/>
          <w:color w:val="2D2D2D"/>
          <w:spacing w:val="2"/>
          <w:sz w:val="21"/>
          <w:szCs w:val="21"/>
          <w:lang w:eastAsia="ru-RU"/>
        </w:rPr>
        <w:t xml:space="preserve">(зарегистрирован Министерством юстиции Российской Федерации 5 ноября 2014 г., регистрационный N 34558) (далее - Правила по охране труда при погрузочно-разгрузочных работах и размещении грузов) и требований </w:t>
      </w:r>
      <w:r w:rsidRPr="00BF1BB1">
        <w:rPr>
          <w:rFonts w:ascii="Arial" w:eastAsia="Times New Roman" w:hAnsi="Arial" w:cs="Arial"/>
          <w:color w:val="2D2D2D"/>
          <w:spacing w:val="2"/>
          <w:sz w:val="21"/>
          <w:szCs w:val="21"/>
          <w:lang w:eastAsia="ru-RU"/>
        </w:rPr>
        <w:lastRenderedPageBreak/>
        <w:t>Правил.</w:t>
      </w:r>
      <w:r w:rsidRPr="00BF1BB1">
        <w:rPr>
          <w:rFonts w:ascii="Arial" w:eastAsia="Times New Roman" w:hAnsi="Arial" w:cs="Arial"/>
          <w:color w:val="2D2D2D"/>
          <w:spacing w:val="2"/>
          <w:sz w:val="21"/>
          <w:szCs w:val="21"/>
          <w:lang w:eastAsia="ru-RU"/>
        </w:rPr>
        <w:br/>
        <w:t>(Пункт в редакции, введенной в действие с 29 января 2019 года </w:t>
      </w:r>
      <w:hyperlink r:id="rId38"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3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w:t>
      </w:r>
      <w:hyperlink r:id="rId40" w:history="1">
        <w:r w:rsidRPr="00BF1BB1">
          <w:rPr>
            <w:rFonts w:ascii="Arial" w:eastAsia="Times New Roman" w:hAnsi="Arial" w:cs="Arial"/>
            <w:color w:val="00466E"/>
            <w:spacing w:val="2"/>
            <w:sz w:val="21"/>
            <w:szCs w:val="21"/>
            <w:u w:val="single"/>
            <w:lang w:eastAsia="ru-RU"/>
          </w:rPr>
          <w:t>Конвенция N 162</w:t>
        </w:r>
      </w:hyperlink>
      <w:r w:rsidRPr="00BF1BB1">
        <w:rPr>
          <w:rFonts w:ascii="Arial" w:eastAsia="Times New Roman" w:hAnsi="Arial" w:cs="Arial"/>
          <w:color w:val="2D2D2D"/>
          <w:spacing w:val="2"/>
          <w:sz w:val="21"/>
          <w:szCs w:val="21"/>
          <w:lang w:eastAsia="ru-RU"/>
        </w:rPr>
        <w:t> Международной организации труда "Об охране труда при использовании асбеста" (заключена в г.Женеве 24 июня 1986 г.), ратифицированная </w:t>
      </w:r>
      <w:hyperlink r:id="rId41" w:history="1">
        <w:r w:rsidRPr="00BF1BB1">
          <w:rPr>
            <w:rFonts w:ascii="Arial" w:eastAsia="Times New Roman" w:hAnsi="Arial" w:cs="Arial"/>
            <w:color w:val="00466E"/>
            <w:spacing w:val="2"/>
            <w:sz w:val="21"/>
            <w:szCs w:val="21"/>
            <w:u w:val="single"/>
            <w:lang w:eastAsia="ru-RU"/>
          </w:rPr>
          <w:t>Федеральным законом от 8 апреля 2000 г. N 50-ФЗ</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2000, N 15, ст.1538).</w:t>
      </w:r>
      <w:r w:rsidRPr="00BF1BB1">
        <w:rPr>
          <w:rFonts w:ascii="Arial" w:eastAsia="Times New Roman" w:hAnsi="Arial" w:cs="Arial"/>
          <w:color w:val="2D2D2D"/>
          <w:spacing w:val="2"/>
          <w:sz w:val="21"/>
          <w:szCs w:val="21"/>
          <w:lang w:eastAsia="ru-RU"/>
        </w:rPr>
        <w:br/>
        <w:t>(Сноска дополнительно включена с 31 октября 2018 года </w:t>
      </w:r>
      <w:hyperlink r:id="rId4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 name="Прямоугольник 14"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21722" id="Прямоугольник 14"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5kUwMAAHc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DDRt5kUwMAAHc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 name="Прямоугольник 13"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FACA7" id="Прямоугольник 13"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DMpkYOUwMAAHc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w:t>
      </w:r>
      <w:hyperlink r:id="rId43" w:history="1">
        <w:r w:rsidRPr="00BF1BB1">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21 октября 2011 года, регистрационный N 22111) с изменениями, внесенными </w:t>
      </w:r>
      <w:hyperlink r:id="rId44" w:history="1">
        <w:r w:rsidRPr="00BF1BB1">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15 мая 2013 года N 296н</w:t>
        </w:r>
      </w:hyperlink>
      <w:r w:rsidRPr="00BF1BB1">
        <w:rPr>
          <w:rFonts w:ascii="Arial" w:eastAsia="Times New Roman" w:hAnsi="Arial" w:cs="Arial"/>
          <w:color w:val="2D2D2D"/>
          <w:spacing w:val="2"/>
          <w:sz w:val="21"/>
          <w:szCs w:val="21"/>
          <w:lang w:eastAsia="ru-RU"/>
        </w:rPr>
        <w:t>(зарегистрирован Министерством юстиции Российской Федерации 3 июля 2013 года, регистрационный N 28970) и </w:t>
      </w:r>
      <w:hyperlink r:id="rId45" w:history="1">
        <w:r w:rsidRPr="00BF1BB1">
          <w:rPr>
            <w:rFonts w:ascii="Arial" w:eastAsia="Times New Roman" w:hAnsi="Arial" w:cs="Arial"/>
            <w:color w:val="00466E"/>
            <w:spacing w:val="2"/>
            <w:sz w:val="21"/>
            <w:szCs w:val="21"/>
            <w:u w:val="single"/>
            <w:lang w:eastAsia="ru-RU"/>
          </w:rPr>
          <w:t>от 5 декабря 2014 года N 801н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3 февраля 2015 года, регистрационный N 35848).</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Работники, имеющие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 К участию в строительном производстве допускаются работники, прошедшие подготовку по охране труда в установленном порядке</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 name="Прямоугольник 12"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5E197" id="Прямоугольник 12"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iRUwMAAHc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jhDiRUwMAAHc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и стажировку на рабочем месте под руководством лиц, назначаемых работодателем. </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1" name="Прямоугольник 11"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AEC82" id="Прямоугольник 11"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vrUwMAAHc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T5cvrUwMAAHc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w:t>
      </w:r>
      <w:hyperlink r:id="rId46" w:history="1">
        <w:r w:rsidRPr="00BF1BB1">
          <w:rPr>
            <w:rFonts w:ascii="Arial" w:eastAsia="Times New Roman" w:hAnsi="Arial" w:cs="Arial"/>
            <w:color w:val="00466E"/>
            <w:spacing w:val="2"/>
            <w:sz w:val="21"/>
            <w:szCs w:val="21"/>
            <w:u w:val="single"/>
            <w:lang w:eastAsia="ru-RU"/>
          </w:rPr>
          <w:t xml:space="preserve">Порядок обучения по охране труда и проверки знаний требований охраны труда </w:t>
        </w:r>
        <w:r w:rsidRPr="00BF1BB1">
          <w:rPr>
            <w:rFonts w:ascii="Arial" w:eastAsia="Times New Roman" w:hAnsi="Arial" w:cs="Arial"/>
            <w:color w:val="00466E"/>
            <w:spacing w:val="2"/>
            <w:sz w:val="21"/>
            <w:szCs w:val="21"/>
            <w:u w:val="single"/>
            <w:lang w:eastAsia="ru-RU"/>
          </w:rPr>
          <w:lastRenderedPageBreak/>
          <w:t>работников организаций</w:t>
        </w:r>
      </w:hyperlink>
      <w:r w:rsidRPr="00BF1BB1">
        <w:rPr>
          <w:rFonts w:ascii="Arial" w:eastAsia="Times New Roman" w:hAnsi="Arial" w:cs="Arial"/>
          <w:color w:val="2D2D2D"/>
          <w:spacing w:val="2"/>
          <w:sz w:val="21"/>
          <w:szCs w:val="21"/>
          <w:lang w:eastAsia="ru-RU"/>
        </w:rPr>
        <w:t>, утвержденный </w:t>
      </w:r>
      <w:hyperlink r:id="rId47" w:history="1">
        <w:r w:rsidRPr="00BF1BB1">
          <w:rPr>
            <w:rFonts w:ascii="Arial" w:eastAsia="Times New Roman" w:hAnsi="Arial" w:cs="Arial"/>
            <w:color w:val="00466E"/>
            <w:spacing w:val="2"/>
            <w:sz w:val="21"/>
            <w:szCs w:val="21"/>
            <w:u w:val="single"/>
            <w:lang w:eastAsia="ru-RU"/>
          </w:rPr>
          <w:t>постановлением Министерства труда и социального развития Российской Федерации и Министерства образования Российской Федерации от 13 января 2003 года N 1/29</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12 февраля 2003 года, регистрационный N 4209).</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48" w:history="1">
        <w:r w:rsidRPr="00BF1BB1">
          <w:rPr>
            <w:rFonts w:ascii="Arial" w:eastAsia="Times New Roman" w:hAnsi="Arial" w:cs="Arial"/>
            <w:color w:val="00466E"/>
            <w:spacing w:val="2"/>
            <w:sz w:val="21"/>
            <w:szCs w:val="21"/>
            <w:u w:val="single"/>
            <w:lang w:eastAsia="ru-RU"/>
          </w:rPr>
          <w:t>Правилами по охране труда при работе на высоте</w:t>
        </w:r>
      </w:hyperlink>
      <w:r w:rsidRPr="00BF1BB1">
        <w:rPr>
          <w:rFonts w:ascii="Arial" w:eastAsia="Times New Roman" w:hAnsi="Arial" w:cs="Arial"/>
          <w:color w:val="2D2D2D"/>
          <w:spacing w:val="2"/>
          <w:sz w:val="21"/>
          <w:szCs w:val="21"/>
          <w:lang w:eastAsia="ru-RU"/>
        </w:rPr>
        <w:t>, утвержденными </w:t>
      </w:r>
      <w:hyperlink r:id="rId49" w:history="1">
        <w:r w:rsidRPr="00BF1BB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28 марта 2014 года N 155н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5 сентября 2014 года, регистрационный N 33990) с изменениями, внесенными </w:t>
      </w:r>
      <w:hyperlink r:id="rId50" w:history="1">
        <w:r w:rsidRPr="00BF1BB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17 июня 2015 г. N 383н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22 июля 2015 г., регистрационный N 38119), (далее - Правила по охране труда при работе на высоте).</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5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w:t>
      </w:r>
      <w:r w:rsidRPr="00BF1BB1">
        <w:rPr>
          <w:rFonts w:ascii="Arial" w:eastAsia="Times New Roman" w:hAnsi="Arial" w:cs="Arial"/>
          <w:color w:val="2D2D2D"/>
          <w:spacing w:val="2"/>
          <w:sz w:val="21"/>
          <w:szCs w:val="21"/>
          <w:lang w:eastAsia="ru-RU"/>
        </w:rPr>
        <w:lastRenderedPageBreak/>
        <w:t>физических нагрузок при подъеме и перемещении тяжестей вручную</w:t>
      </w:r>
      <w:r w:rsidRPr="00BF1BB1">
        <w:rPr>
          <w:noProof/>
        </w:rPr>
        <w:drawing>
          <wp:inline distT="0" distB="0" distL="0" distR="0">
            <wp:extent cx="104775" cy="219075"/>
            <wp:effectExtent l="0" t="0" r="9525" b="9525"/>
            <wp:docPr id="10" name="Рисунок 10" descr="C:\Users\User\AppData\Local\Microsoft\Windows\INetCache\Content.MSO\C36A37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MSO\C36A37BA.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noProof/>
        </w:rPr>
        <w:drawing>
          <wp:inline distT="0" distB="0" distL="0" distR="0">
            <wp:extent cx="104775" cy="219075"/>
            <wp:effectExtent l="0" t="0" r="9525" b="9525"/>
            <wp:docPr id="9" name="Рисунок 9" descr="C:\Users\User\AppData\Local\Microsoft\Windows\INetCache\Content.MSO\13EF0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MSO\13EF07D8.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BF1BB1">
        <w:rPr>
          <w:rFonts w:ascii="Arial" w:eastAsia="Times New Roman" w:hAnsi="Arial" w:cs="Arial"/>
          <w:color w:val="2D2D2D"/>
          <w:spacing w:val="2"/>
          <w:sz w:val="21"/>
          <w:szCs w:val="21"/>
          <w:lang w:eastAsia="ru-RU"/>
        </w:rPr>
        <w:t> </w:t>
      </w:r>
      <w:hyperlink r:id="rId53" w:history="1">
        <w:r w:rsidRPr="00BF1BB1">
          <w:rPr>
            <w:rFonts w:ascii="Arial" w:eastAsia="Times New Roman" w:hAnsi="Arial" w:cs="Arial"/>
            <w:color w:val="00466E"/>
            <w:spacing w:val="2"/>
            <w:sz w:val="21"/>
            <w:szCs w:val="21"/>
            <w:u w:val="single"/>
            <w:lang w:eastAsia="ru-RU"/>
          </w:rPr>
          <w:t>Постановление Совета Министров - Правительства Российской Федерации от 6 февраля 1993 года N 105 "О новых нормах предельно допустимых нагрузок для женщин при подъеме и перемещении тяжестей вручную"</w:t>
        </w:r>
      </w:hyperlink>
      <w:r w:rsidRPr="00BF1BB1">
        <w:rPr>
          <w:rFonts w:ascii="Arial" w:eastAsia="Times New Roman" w:hAnsi="Arial" w:cs="Arial"/>
          <w:color w:val="2D2D2D"/>
          <w:spacing w:val="2"/>
          <w:sz w:val="21"/>
          <w:szCs w:val="21"/>
          <w:lang w:eastAsia="ru-RU"/>
        </w:rPr>
        <w:t> (Собрание актов Президента и Правительства Российской Федерации, 1993, N 7, ст.566).</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hyperlink r:id="rId54" w:history="1">
        <w:r w:rsidRPr="00BF1BB1">
          <w:rPr>
            <w:rFonts w:ascii="Arial" w:eastAsia="Times New Roman" w:hAnsi="Arial" w:cs="Arial"/>
            <w:color w:val="00466E"/>
            <w:spacing w:val="2"/>
            <w:sz w:val="21"/>
            <w:szCs w:val="21"/>
            <w:u w:val="single"/>
            <w:lang w:eastAsia="ru-RU"/>
          </w:rPr>
          <w:t>Постановление Министерства труда и социального развития Российской Федерации от 7 апреля 1999 года N 7 "Об утверждении Норм предельно допустимых нагрузок для лиц моложе восемнадцати лет при подъеме и перемещении тяжестей вручную"</w:t>
        </w:r>
      </w:hyperlink>
      <w:r w:rsidRPr="00BF1BB1">
        <w:rPr>
          <w:rFonts w:ascii="Arial" w:eastAsia="Times New Roman" w:hAnsi="Arial" w:cs="Arial"/>
          <w:color w:val="2D2D2D"/>
          <w:spacing w:val="2"/>
          <w:sz w:val="21"/>
          <w:szCs w:val="21"/>
          <w:lang w:eastAsia="ru-RU"/>
        </w:rPr>
        <w:t> (зарегистрировано Министерством юстиции Российской Федерации 1 июля 1999 года, регистрационный N 1817).</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 name="Прямоугольник 8"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C10E1" id="Прямоугольник 8"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mdUgMAAHU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DneiZ1SAwAAdQ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A5CED" id="Прямоугольник 7"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ooUwMAAHU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nZJooUwMAAHU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w:t>
      </w:r>
      <w:hyperlink r:id="rId55" w:history="1">
        <w:r w:rsidRPr="00BF1BB1">
          <w:rPr>
            <w:rFonts w:ascii="Arial" w:eastAsia="Times New Roman" w:hAnsi="Arial" w:cs="Arial"/>
            <w:color w:val="00466E"/>
            <w:spacing w:val="2"/>
            <w:sz w:val="21"/>
            <w:szCs w:val="21"/>
            <w:u w:val="single"/>
            <w:lang w:eastAsia="ru-RU"/>
          </w:rPr>
          <w:t>Перечень тяжелых работ и работ с вредными или опасными условиями труда, при выполнении которых запрещается применение труда женщин</w:t>
        </w:r>
      </w:hyperlink>
      <w:r w:rsidRPr="00BF1BB1">
        <w:rPr>
          <w:rFonts w:ascii="Arial" w:eastAsia="Times New Roman" w:hAnsi="Arial" w:cs="Arial"/>
          <w:color w:val="2D2D2D"/>
          <w:spacing w:val="2"/>
          <w:sz w:val="21"/>
          <w:szCs w:val="21"/>
          <w:lang w:eastAsia="ru-RU"/>
        </w:rPr>
        <w:t>, утвержденный </w:t>
      </w:r>
      <w:hyperlink r:id="rId56" w:history="1">
        <w:r w:rsidRPr="00BF1BB1">
          <w:rPr>
            <w:rFonts w:ascii="Arial" w:eastAsia="Times New Roman" w:hAnsi="Arial" w:cs="Arial"/>
            <w:color w:val="00466E"/>
            <w:spacing w:val="2"/>
            <w:sz w:val="21"/>
            <w:szCs w:val="21"/>
            <w:u w:val="single"/>
            <w:lang w:eastAsia="ru-RU"/>
          </w:rPr>
          <w:t>постановлением Правительства Российской Федерации от 25 февраля 2000 года N 162</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2000, N 10, ст.1130).</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hyperlink r:id="rId57" w:history="1">
        <w:r w:rsidRPr="00BF1BB1">
          <w:rPr>
            <w:rFonts w:ascii="Arial" w:eastAsia="Times New Roman" w:hAnsi="Arial" w:cs="Arial"/>
            <w:color w:val="00466E"/>
            <w:spacing w:val="2"/>
            <w:sz w:val="21"/>
            <w:szCs w:val="21"/>
            <w:u w:val="single"/>
            <w:lang w:eastAsia="ru-RU"/>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r w:rsidRPr="00BF1BB1">
        <w:rPr>
          <w:rFonts w:ascii="Arial" w:eastAsia="Times New Roman" w:hAnsi="Arial" w:cs="Arial"/>
          <w:color w:val="2D2D2D"/>
          <w:spacing w:val="2"/>
          <w:sz w:val="21"/>
          <w:szCs w:val="21"/>
          <w:lang w:eastAsia="ru-RU"/>
        </w:rPr>
        <w:t>, утвержденный </w:t>
      </w:r>
      <w:hyperlink r:id="rId58" w:history="1">
        <w:r w:rsidRPr="00BF1BB1">
          <w:rPr>
            <w:rFonts w:ascii="Arial" w:eastAsia="Times New Roman" w:hAnsi="Arial" w:cs="Arial"/>
            <w:color w:val="00466E"/>
            <w:spacing w:val="2"/>
            <w:sz w:val="21"/>
            <w:szCs w:val="21"/>
            <w:u w:val="single"/>
            <w:lang w:eastAsia="ru-RU"/>
          </w:rPr>
          <w:t>постановлением Правительства Российской Федерации от 25 февраля 2000 года N 163</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2000, N 10, ст.1131; 2001, 26, ст.2685; 2011, N 26, ст.3802).</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защиту работников от действия вредных и (или) опасных производственных факторов, сопутствующих применяемой технологии и условиям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 защиту работников от действия вредных и (или) опасных производственных факторов, возникающих при внезапных нарушениях производственных процессов.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 Средства индивидуальной защиты должны предоставляться работникам в соответствии с </w:t>
      </w:r>
      <w:hyperlink r:id="rId59" w:history="1">
        <w:r w:rsidRPr="00BF1BB1">
          <w:rPr>
            <w:rFonts w:ascii="Arial" w:eastAsia="Times New Roman" w:hAnsi="Arial" w:cs="Arial"/>
            <w:color w:val="00466E"/>
            <w:spacing w:val="2"/>
            <w:sz w:val="21"/>
            <w:szCs w:val="21"/>
            <w:u w:val="single"/>
            <w:lang w:eastAsia="ru-RU"/>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Pr="00BF1BB1">
        <w:rPr>
          <w:rFonts w:ascii="Arial" w:eastAsia="Times New Roman" w:hAnsi="Arial" w:cs="Arial"/>
          <w:color w:val="2D2D2D"/>
          <w:spacing w:val="2"/>
          <w:sz w:val="21"/>
          <w:szCs w:val="21"/>
          <w:lang w:eastAsia="ru-RU"/>
        </w:rPr>
        <w:t>, утвержденными </w:t>
      </w:r>
      <w:hyperlink r:id="rId60" w:history="1">
        <w:r w:rsidRPr="00BF1BB1">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 июня 2009 года N 290н</w:t>
        </w:r>
      </w:hyperlink>
      <w:r w:rsidRPr="00BF1BB1">
        <w:rPr>
          <w:rFonts w:ascii="Arial" w:eastAsia="Times New Roman" w:hAnsi="Arial" w:cs="Arial"/>
          <w:color w:val="2D2D2D"/>
          <w:spacing w:val="2"/>
          <w:sz w:val="21"/>
          <w:szCs w:val="21"/>
          <w:lang w:eastAsia="ru-RU"/>
        </w:rPr>
        <w:t>(зарегистрирован Министерством юстиции Российской Федерации 10 сентября 2009 года, регистрационный N 14742), с изменениями, внесенными </w:t>
      </w:r>
      <w:hyperlink r:id="rId61" w:history="1">
        <w:r w:rsidRPr="00BF1BB1">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27 января 2010 года N 28н</w:t>
        </w:r>
      </w:hyperlink>
      <w:r w:rsidRPr="00BF1BB1">
        <w:rPr>
          <w:rFonts w:ascii="Arial" w:eastAsia="Times New Roman" w:hAnsi="Arial" w:cs="Arial"/>
          <w:color w:val="2D2D2D"/>
          <w:spacing w:val="2"/>
          <w:sz w:val="21"/>
          <w:szCs w:val="21"/>
          <w:lang w:eastAsia="ru-RU"/>
        </w:rPr>
        <w:t>(зарегистрирован Министерством юстиции Российской Федерации 1 марта 2010 года, регистрационный N 16530), </w:t>
      </w:r>
      <w:hyperlink r:id="rId62" w:history="1">
        <w:r w:rsidRPr="00BF1BB1">
          <w:rPr>
            <w:rFonts w:ascii="Arial" w:eastAsia="Times New Roman" w:hAnsi="Arial" w:cs="Arial"/>
            <w:color w:val="00466E"/>
            <w:spacing w:val="2"/>
            <w:sz w:val="21"/>
            <w:szCs w:val="21"/>
            <w:u w:val="single"/>
            <w:lang w:eastAsia="ru-RU"/>
          </w:rPr>
          <w:t>приказами Министерства труда и социальной защиты Российской Федерации от 20 февраля 2014 года N 103н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15 мая 2014 года, регистрационный N 32284) и </w:t>
      </w:r>
      <w:hyperlink r:id="rId63" w:history="1">
        <w:r w:rsidRPr="00BF1BB1">
          <w:rPr>
            <w:rFonts w:ascii="Arial" w:eastAsia="Times New Roman" w:hAnsi="Arial" w:cs="Arial"/>
            <w:color w:val="00466E"/>
            <w:spacing w:val="2"/>
            <w:sz w:val="21"/>
            <w:szCs w:val="21"/>
            <w:u w:val="single"/>
            <w:lang w:eastAsia="ru-RU"/>
          </w:rPr>
          <w:t>от 12 января 2015 года N 2н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11 февраля 2015 года, регистрационный N 35962) (далее - Межотраслевые правила).</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6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w:t>
      </w:r>
      <w:hyperlink r:id="rId65" w:history="1">
        <w:r w:rsidRPr="00BF1BB1">
          <w:rPr>
            <w:rFonts w:ascii="Arial" w:eastAsia="Times New Roman" w:hAnsi="Arial" w:cs="Arial"/>
            <w:color w:val="00466E"/>
            <w:spacing w:val="2"/>
            <w:sz w:val="21"/>
            <w:szCs w:val="21"/>
            <w:u w:val="single"/>
            <w:lang w:eastAsia="ru-RU"/>
          </w:rPr>
          <w:t>Правилами по охране труда при работе на высоте</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6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w:t>
      </w:r>
      <w:r w:rsidRPr="00BF1BB1">
        <w:rPr>
          <w:rFonts w:ascii="Arial" w:eastAsia="Times New Roman" w:hAnsi="Arial" w:cs="Arial"/>
          <w:color w:val="2D2D2D"/>
          <w:spacing w:val="2"/>
          <w:sz w:val="21"/>
          <w:szCs w:val="21"/>
          <w:lang w:eastAsia="ru-RU"/>
        </w:rPr>
        <w:lastRenderedPageBreak/>
        <w:t>обогревания и отдыха, которые включаются в рабочее время.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6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 При реконструкции действующих зданий и сооружений санитарно-бытовые помещения должны оборудоваться по установленным нормам.</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6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w:t>
      </w:r>
      <w:hyperlink r:id="rId69" w:history="1">
        <w:r w:rsidRPr="00BF1BB1">
          <w:rPr>
            <w:rFonts w:ascii="Arial" w:eastAsia="Times New Roman" w:hAnsi="Arial" w:cs="Arial"/>
            <w:color w:val="00466E"/>
            <w:spacing w:val="2"/>
            <w:sz w:val="21"/>
            <w:szCs w:val="21"/>
            <w:u w:val="single"/>
            <w:lang w:eastAsia="ru-RU"/>
          </w:rPr>
          <w:t>Статья 223 Трудового кодекса Российской Федерации</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2002, N 1, ст.3; 2006, N 27, ст.2878; 2009, N 48, ст.5117; 2013, N 48, ст.6165). </w:t>
      </w:r>
      <w:r w:rsidRPr="00BF1BB1">
        <w:rPr>
          <w:rFonts w:ascii="Arial" w:eastAsia="Times New Roman" w:hAnsi="Arial" w:cs="Arial"/>
          <w:color w:val="2D2D2D"/>
          <w:spacing w:val="2"/>
          <w:sz w:val="21"/>
          <w:szCs w:val="21"/>
          <w:lang w:eastAsia="ru-RU"/>
        </w:rPr>
        <w:br/>
        <w:t>(Сноска дополнительно включена с 31 октября 2018 года </w:t>
      </w:r>
      <w:hyperlink r:id="rId7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санитарным правилам.</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7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w:t>
      </w:r>
      <w:hyperlink r:id="rId72" w:history="1">
        <w:r w:rsidRPr="00BF1BB1">
          <w:rPr>
            <w:rFonts w:ascii="Arial" w:eastAsia="Times New Roman" w:hAnsi="Arial" w:cs="Arial"/>
            <w:color w:val="00466E"/>
            <w:spacing w:val="2"/>
            <w:sz w:val="21"/>
            <w:szCs w:val="21"/>
            <w:u w:val="single"/>
            <w:lang w:eastAsia="ru-RU"/>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BF1BB1">
        <w:rPr>
          <w:rFonts w:ascii="Arial" w:eastAsia="Times New Roman" w:hAnsi="Arial" w:cs="Arial"/>
          <w:color w:val="2D2D2D"/>
          <w:spacing w:val="2"/>
          <w:sz w:val="21"/>
          <w:szCs w:val="21"/>
          <w:lang w:eastAsia="ru-RU"/>
        </w:rPr>
        <w:t>, введенные в действие </w:t>
      </w:r>
      <w:hyperlink r:id="rId73" w:history="1">
        <w:r w:rsidRPr="00BF1BB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 сентября 2001 г. N 24</w:t>
        </w:r>
      </w:hyperlink>
      <w:r w:rsidRPr="00BF1BB1">
        <w:rPr>
          <w:rFonts w:ascii="Arial" w:eastAsia="Times New Roman" w:hAnsi="Arial" w:cs="Arial"/>
          <w:color w:val="2D2D2D"/>
          <w:spacing w:val="2"/>
          <w:sz w:val="21"/>
          <w:szCs w:val="21"/>
          <w:lang w:eastAsia="ru-RU"/>
        </w:rPr>
        <w:t>(зарегистрировано Министерством юстиции Российской Федерации 31 октября 2001, регистрационный N 3011) с изменениями, внесенными </w:t>
      </w:r>
      <w:hyperlink r:id="rId74" w:history="1">
        <w:r w:rsidRPr="00BF1BB1">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7 апреля 2009 г. N 20</w:t>
        </w:r>
      </w:hyperlink>
      <w:r w:rsidRPr="00BF1BB1">
        <w:rPr>
          <w:rFonts w:ascii="Arial" w:eastAsia="Times New Roman" w:hAnsi="Arial" w:cs="Arial"/>
          <w:color w:val="2D2D2D"/>
          <w:spacing w:val="2"/>
          <w:sz w:val="21"/>
          <w:szCs w:val="21"/>
          <w:lang w:eastAsia="ru-RU"/>
        </w:rPr>
        <w:t>(зарегистрировано Министерством юстиции Российской Федерации 5 мая 2009 г., регистрационный N 13891), </w:t>
      </w:r>
      <w:hyperlink r:id="rId75" w:history="1">
        <w:r w:rsidRPr="00BF1BB1">
          <w:rPr>
            <w:rFonts w:ascii="Arial" w:eastAsia="Times New Roman" w:hAnsi="Arial" w:cs="Arial"/>
            <w:color w:val="00466E"/>
            <w:spacing w:val="2"/>
            <w:sz w:val="21"/>
            <w:szCs w:val="21"/>
            <w:u w:val="single"/>
            <w:lang w:eastAsia="ru-RU"/>
          </w:rPr>
          <w:t>от 25 февраля 2010 N 10</w:t>
        </w:r>
      </w:hyperlink>
      <w:r w:rsidRPr="00BF1BB1">
        <w:rPr>
          <w:rFonts w:ascii="Arial" w:eastAsia="Times New Roman" w:hAnsi="Arial" w:cs="Arial"/>
          <w:color w:val="2D2D2D"/>
          <w:spacing w:val="2"/>
          <w:sz w:val="21"/>
          <w:szCs w:val="21"/>
          <w:lang w:eastAsia="ru-RU"/>
        </w:rPr>
        <w:t> (зарегистрировано Министерством юстиции Российской Федерации 22 марта 2010 г., регистрационный N 16679) и </w:t>
      </w:r>
      <w:hyperlink r:id="rId76" w:history="1">
        <w:r w:rsidRPr="00BF1BB1">
          <w:rPr>
            <w:rFonts w:ascii="Arial" w:eastAsia="Times New Roman" w:hAnsi="Arial" w:cs="Arial"/>
            <w:color w:val="00466E"/>
            <w:spacing w:val="2"/>
            <w:sz w:val="21"/>
            <w:szCs w:val="21"/>
            <w:u w:val="single"/>
            <w:lang w:eastAsia="ru-RU"/>
          </w:rPr>
          <w:t>от 28 июня 2010 г. N 74</w:t>
        </w:r>
      </w:hyperlink>
      <w:r w:rsidRPr="00BF1BB1">
        <w:rPr>
          <w:rFonts w:ascii="Arial" w:eastAsia="Times New Roman" w:hAnsi="Arial" w:cs="Arial"/>
          <w:color w:val="2D2D2D"/>
          <w:spacing w:val="2"/>
          <w:sz w:val="21"/>
          <w:szCs w:val="21"/>
          <w:lang w:eastAsia="ru-RU"/>
        </w:rPr>
        <w:t>(зарегистрировано 30 июля 2010 г., регистрационный N 18009).</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(Сноска дополнительно включена с 31 октября 2018 года </w:t>
      </w:r>
      <w:hyperlink r:id="rId7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78" w:history="1">
        <w:r w:rsidRPr="00BF1BB1">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5 марта 2011 года N 169н "Об утверждении требований к комплектации изделиями медицинского назначения аптечек для оказания первой помощи работникам"</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11 апреля 2011 года, регистрационный N 20452).</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III. Требования охраны труда, предъявляемые к производственным территориям (помещениям, площадкам и участкам работ) и организации рабочих мест</w:t>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Требования охраны труда к производственным территориям (помещениям, площадкам и участкам работ)</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79" w:history="1">
        <w:r w:rsidRPr="00BF1BB1">
          <w:rPr>
            <w:rFonts w:ascii="Arial" w:eastAsia="Times New Roman" w:hAnsi="Arial" w:cs="Arial"/>
            <w:color w:val="00466E"/>
            <w:spacing w:val="2"/>
            <w:sz w:val="21"/>
            <w:szCs w:val="21"/>
            <w:u w:val="single"/>
            <w:lang w:eastAsia="ru-RU"/>
          </w:rPr>
          <w:t xml:space="preserve">приказом Минтруда России </w:t>
        </w:r>
        <w:r w:rsidRPr="00BF1BB1">
          <w:rPr>
            <w:rFonts w:ascii="Arial" w:eastAsia="Times New Roman" w:hAnsi="Arial" w:cs="Arial"/>
            <w:color w:val="00466E"/>
            <w:spacing w:val="2"/>
            <w:sz w:val="21"/>
            <w:szCs w:val="21"/>
            <w:u w:val="single"/>
            <w:lang w:eastAsia="ru-RU"/>
          </w:rPr>
          <w:lastRenderedPageBreak/>
          <w:t>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N 3 к Правилам).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8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Конструкция защитных ограждений должна удовлетворять следующим требованиям: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высота защитных ограждений производственной территории должна быть не менее 1,6 м, а участков работ - не менее 1,2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защитный козырек должен выдерживать действие снеговой нагрузки, а также нагрузки от падения одиночных мелких предметов;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защитные ограждения не должны иметь проемов, кроме ворот и калиток, контролируемых в течение рабочего времени и запираемых после его окончания.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70-75°.</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8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8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8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Для работающих на открытом воздухе должны быть предусмотрены навесы для укрытия от </w:t>
      </w:r>
      <w:r w:rsidRPr="00BF1BB1">
        <w:rPr>
          <w:rFonts w:ascii="Arial" w:eastAsia="Times New Roman" w:hAnsi="Arial" w:cs="Arial"/>
          <w:color w:val="2D2D2D"/>
          <w:spacing w:val="2"/>
          <w:sz w:val="21"/>
          <w:szCs w:val="21"/>
          <w:lang w:eastAsia="ru-RU"/>
        </w:rPr>
        <w:lastRenderedPageBreak/>
        <w:t>атмосферных осадков.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Требования охраны труда к организации рабочих мест</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8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w:t>
      </w:r>
      <w:hyperlink r:id="rId85" w:history="1">
        <w:r w:rsidRPr="00BF1BB1">
          <w:rPr>
            <w:rFonts w:ascii="Arial" w:eastAsia="Times New Roman" w:hAnsi="Arial" w:cs="Arial"/>
            <w:color w:val="00466E"/>
            <w:spacing w:val="2"/>
            <w:sz w:val="21"/>
            <w:szCs w:val="21"/>
            <w:u w:val="single"/>
            <w:lang w:eastAsia="ru-RU"/>
          </w:rPr>
          <w:t>Статья 211 Трудового кодекса Российской Федерации</w:t>
        </w:r>
      </w:hyperlink>
      <w:r w:rsidRPr="00BF1BB1">
        <w:rPr>
          <w:rFonts w:ascii="Arial" w:eastAsia="Times New Roman" w:hAnsi="Arial" w:cs="Arial"/>
          <w:color w:val="2D2D2D"/>
          <w:spacing w:val="2"/>
          <w:sz w:val="21"/>
          <w:szCs w:val="21"/>
          <w:lang w:eastAsia="ru-RU"/>
        </w:rPr>
        <w:t> (Собрание законодательства Российской Федерации, 2002, N 1, ст.3; 2006, N 27, ст.2878; 2009, N 30, ст.3732).</w:t>
      </w:r>
      <w:r w:rsidRPr="00BF1BB1">
        <w:rPr>
          <w:rFonts w:ascii="Arial" w:eastAsia="Times New Roman" w:hAnsi="Arial" w:cs="Arial"/>
          <w:color w:val="2D2D2D"/>
          <w:spacing w:val="2"/>
          <w:sz w:val="21"/>
          <w:szCs w:val="21"/>
          <w:lang w:eastAsia="ru-RU"/>
        </w:rPr>
        <w:br/>
        <w:t>(Сноска дополнительно включена с 31 октября 2018 года </w:t>
      </w:r>
      <w:hyperlink r:id="rId8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59. При организации рабочих мест безопасность работников должна обеспечиваться: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w:t>
      </w:r>
      <w:r w:rsidRPr="00BF1BB1">
        <w:rPr>
          <w:rFonts w:ascii="Arial" w:eastAsia="Times New Roman" w:hAnsi="Arial" w:cs="Arial"/>
          <w:color w:val="2D2D2D"/>
          <w:spacing w:val="2"/>
          <w:sz w:val="21"/>
          <w:szCs w:val="21"/>
          <w:lang w:eastAsia="ru-RU"/>
        </w:rPr>
        <w:lastRenderedPageBreak/>
        <w:t>под давлением, трубопроводов пара и горячей воды, установок газового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строительно-акустические мероприятия;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дистанционное управление шумными машинами, средства индивидуальной защиты;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8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88" w:history="1">
        <w:r w:rsidRPr="00BF1BB1">
          <w:rPr>
            <w:rFonts w:ascii="Arial" w:eastAsia="Times New Roman" w:hAnsi="Arial" w:cs="Arial"/>
            <w:color w:val="00466E"/>
            <w:spacing w:val="2"/>
            <w:sz w:val="21"/>
            <w:szCs w:val="21"/>
            <w:u w:val="single"/>
            <w:lang w:eastAsia="ru-RU"/>
          </w:rPr>
          <w:t xml:space="preserve">приказом Минтруда России </w:t>
        </w:r>
        <w:r w:rsidRPr="00BF1BB1">
          <w:rPr>
            <w:rFonts w:ascii="Arial" w:eastAsia="Times New Roman" w:hAnsi="Arial" w:cs="Arial"/>
            <w:color w:val="00466E"/>
            <w:spacing w:val="2"/>
            <w:sz w:val="21"/>
            <w:szCs w:val="21"/>
            <w:u w:val="single"/>
            <w:lang w:eastAsia="ru-RU"/>
          </w:rPr>
          <w:lastRenderedPageBreak/>
          <w:t>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89" w:history="1">
        <w:r w:rsidRPr="00BF1BB1">
          <w:rPr>
            <w:rFonts w:ascii="Arial" w:eastAsia="Times New Roman" w:hAnsi="Arial" w:cs="Arial"/>
            <w:color w:val="00466E"/>
            <w:spacing w:val="2"/>
            <w:sz w:val="21"/>
            <w:szCs w:val="21"/>
            <w:u w:val="single"/>
            <w:lang w:eastAsia="ru-RU"/>
          </w:rPr>
          <w:t>Правил по охране труда при работе на высоте</w:t>
        </w:r>
      </w:hyperlink>
      <w:r w:rsidRPr="00BF1BB1">
        <w:rPr>
          <w:rFonts w:ascii="Arial" w:eastAsia="Times New Roman" w:hAnsi="Arial" w:cs="Arial"/>
          <w:color w:val="2D2D2D"/>
          <w:spacing w:val="2"/>
          <w:sz w:val="21"/>
          <w:szCs w:val="21"/>
          <w:lang w:eastAsia="ru-RU"/>
        </w:rPr>
        <w:t>, с применением соответствующих систем обеспечения безопасности работ на высоте и оформлением наряда-допуска.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9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68. Проходы на рабочих местах и к рабочим местам должны отвечать следующим требованиям: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ширина одиночных проходов к рабочим местам и на рабочих местах должна быть не менее 0,6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высота проходов в свету должна быть не менее 1,8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9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70. Опасные зоны, находящиеся внизу под местом выполнения работ на высоте, необходимо определять, обозначать и ограждать в соответствии с </w:t>
      </w:r>
      <w:hyperlink r:id="rId92" w:history="1">
        <w:r w:rsidRPr="00BF1BB1">
          <w:rPr>
            <w:rFonts w:ascii="Arial" w:eastAsia="Times New Roman" w:hAnsi="Arial" w:cs="Arial"/>
            <w:color w:val="00466E"/>
            <w:spacing w:val="2"/>
            <w:sz w:val="21"/>
            <w:szCs w:val="21"/>
            <w:u w:val="single"/>
            <w:lang w:eastAsia="ru-RU"/>
          </w:rPr>
          <w:t>Правилами по охране труда при работе на высоте</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9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71. Перекрытие лифтовых шахт должно производиться на каждом этаже.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этом ширина проходов в цехах не должна быть менее: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магистральных проходов - 1,5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проходов между оборудованием - 1,2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проходов между стенами производственных зданий и оборудованием - 1,0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проходов к оборудованию, предназначенных для его обслуживания и ремонта - 0,7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9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77. Стационарное технологическое оборудование, при работе которого выделяется пыль, должно быть оснащено средствами пылеподавления или пылеулавливания.</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9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На рабочих местах должны быть вывешены таблицы сигналов и инструкции о порядке пуска и остановки технологического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79. Размещение в производственных зданиях, галереях и на эстакадах конвейеров должно производиться в соответствии с требованиями охраны труда.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81. Бункеры-накопители должны быть оборудованы площадками для обслуживания, которые должны иметь: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высоту от настила до конструктивных элементов помещения - не менее 2,0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ширину - не менее 1,0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ограждения по периметру высотой - не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w:t>
      </w:r>
      <w:r w:rsidRPr="00BF1BB1">
        <w:rPr>
          <w:rFonts w:ascii="Arial" w:eastAsia="Times New Roman" w:hAnsi="Arial" w:cs="Arial"/>
          <w:color w:val="2D2D2D"/>
          <w:spacing w:val="2"/>
          <w:sz w:val="21"/>
          <w:szCs w:val="21"/>
          <w:lang w:eastAsia="ru-RU"/>
        </w:rPr>
        <w:lastRenderedPageBreak/>
        <w:t>быть приняты меры, исключающие возможность наступления такой ситуации.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9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w:t>
      </w:r>
      <w:hyperlink r:id="rId97" w:history="1">
        <w:r w:rsidRPr="00BF1BB1">
          <w:rPr>
            <w:rFonts w:ascii="Arial" w:eastAsia="Times New Roman" w:hAnsi="Arial" w:cs="Arial"/>
            <w:color w:val="00466E"/>
            <w:spacing w:val="2"/>
            <w:sz w:val="21"/>
            <w:szCs w:val="21"/>
            <w:u w:val="single"/>
            <w:lang w:eastAsia="ru-RU"/>
          </w:rPr>
          <w:t>Технический регламент Таможенного союза "О безопасности машин и оборудования" (ТР ТС 010/2011)</w:t>
        </w:r>
      </w:hyperlink>
      <w:r w:rsidRPr="00BF1BB1">
        <w:rPr>
          <w:rFonts w:ascii="Arial" w:eastAsia="Times New Roman" w:hAnsi="Arial" w:cs="Arial"/>
          <w:color w:val="2D2D2D"/>
          <w:spacing w:val="2"/>
          <w:sz w:val="21"/>
          <w:szCs w:val="21"/>
          <w:lang w:eastAsia="ru-RU"/>
        </w:rPr>
        <w:t> (</w:t>
      </w:r>
      <w:hyperlink r:id="rId98" w:history="1">
        <w:r w:rsidRPr="00BF1BB1">
          <w:rPr>
            <w:rFonts w:ascii="Arial" w:eastAsia="Times New Roman" w:hAnsi="Arial" w:cs="Arial"/>
            <w:color w:val="00466E"/>
            <w:spacing w:val="2"/>
            <w:sz w:val="21"/>
            <w:szCs w:val="21"/>
            <w:u w:val="single"/>
            <w:lang w:eastAsia="ru-RU"/>
          </w:rPr>
          <w:t>решение Комиссии Таможенного союза от 18 октября 2011 г. N 823</w:t>
        </w:r>
      </w:hyperlink>
      <w:r w:rsidRPr="00BF1BB1">
        <w:rPr>
          <w:rFonts w:ascii="Arial" w:eastAsia="Times New Roman" w:hAnsi="Arial" w:cs="Arial"/>
          <w:color w:val="2D2D2D"/>
          <w:spacing w:val="2"/>
          <w:sz w:val="21"/>
          <w:szCs w:val="21"/>
          <w:lang w:eastAsia="ru-RU"/>
        </w:rPr>
        <w:t> в редакции </w:t>
      </w:r>
      <w:hyperlink r:id="rId99" w:history="1">
        <w:r w:rsidRPr="00BF1BB1">
          <w:rPr>
            <w:rFonts w:ascii="Arial" w:eastAsia="Times New Roman" w:hAnsi="Arial" w:cs="Arial"/>
            <w:color w:val="00466E"/>
            <w:spacing w:val="2"/>
            <w:sz w:val="21"/>
            <w:szCs w:val="21"/>
            <w:u w:val="single"/>
            <w:lang w:eastAsia="ru-RU"/>
          </w:rPr>
          <w:t>решений Коллегии Евразийской экономической комиссии от 4 декабря 2012 г. N 248</w:t>
        </w:r>
      </w:hyperlink>
      <w:r w:rsidRPr="00BF1BB1">
        <w:rPr>
          <w:rFonts w:ascii="Arial" w:eastAsia="Times New Roman" w:hAnsi="Arial" w:cs="Arial"/>
          <w:color w:val="2D2D2D"/>
          <w:spacing w:val="2"/>
          <w:sz w:val="21"/>
          <w:szCs w:val="21"/>
          <w:lang w:eastAsia="ru-RU"/>
        </w:rPr>
        <w:t>, </w:t>
      </w:r>
      <w:hyperlink r:id="rId100" w:history="1">
        <w:r w:rsidRPr="00BF1BB1">
          <w:rPr>
            <w:rFonts w:ascii="Arial" w:eastAsia="Times New Roman" w:hAnsi="Arial" w:cs="Arial"/>
            <w:color w:val="00466E"/>
            <w:spacing w:val="2"/>
            <w:sz w:val="21"/>
            <w:szCs w:val="21"/>
            <w:u w:val="single"/>
            <w:lang w:eastAsia="ru-RU"/>
          </w:rPr>
          <w:t>от 19 мая 2015 г. N 55</w:t>
        </w:r>
      </w:hyperlink>
      <w:r w:rsidRPr="00BF1BB1">
        <w:rPr>
          <w:rFonts w:ascii="Arial" w:eastAsia="Times New Roman" w:hAnsi="Arial" w:cs="Arial"/>
          <w:color w:val="2D2D2D"/>
          <w:spacing w:val="2"/>
          <w:sz w:val="21"/>
          <w:szCs w:val="21"/>
          <w:lang w:eastAsia="ru-RU"/>
        </w:rPr>
        <w:t>, </w:t>
      </w:r>
      <w:hyperlink r:id="rId101" w:history="1">
        <w:r w:rsidRPr="00BF1BB1">
          <w:rPr>
            <w:rFonts w:ascii="Arial" w:eastAsia="Times New Roman" w:hAnsi="Arial" w:cs="Arial"/>
            <w:color w:val="00466E"/>
            <w:spacing w:val="2"/>
            <w:sz w:val="21"/>
            <w:szCs w:val="21"/>
            <w:u w:val="single"/>
            <w:lang w:eastAsia="ru-RU"/>
          </w:rPr>
          <w:t>решения Совета Евразийской экономической комиссии от 16 мая 2016 г. N 37</w:t>
        </w:r>
      </w:hyperlink>
      <w:r w:rsidRPr="00BF1BB1">
        <w:rPr>
          <w:rFonts w:ascii="Arial" w:eastAsia="Times New Roman" w:hAnsi="Arial" w:cs="Arial"/>
          <w:color w:val="2D2D2D"/>
          <w:spacing w:val="2"/>
          <w:sz w:val="21"/>
          <w:szCs w:val="21"/>
          <w:lang w:eastAsia="ru-RU"/>
        </w:rPr>
        <w:t>, опубликовано в информационно-телекоммуникационной сети "Интернет" на официальном сайте Комиссии Таможенного союза http://www.tsouz.ru/, 21 октября 2011 г.) </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(Сноска дополнительно включена с 31 октября 2018 года </w:t>
      </w:r>
      <w:hyperlink r:id="rId10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86. Над местом загрузки строительного подъемника с открытой платформой на высоте 2,5-5 м должен быть установлен защитный двойной настил из досок толщиной не менее 40 мм.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(грузоподъемные) механизмы или устройства, при помощи которых должны производиться установка и снятие обрабатываемых деталей, технологической оснастки.</w:t>
      </w:r>
      <w:r w:rsidRPr="00BF1BB1">
        <w:rPr>
          <w:rFonts w:ascii="Arial" w:eastAsia="Times New Roman" w:hAnsi="Arial" w:cs="Arial"/>
          <w:color w:val="2D2D2D"/>
          <w:spacing w:val="2"/>
          <w:sz w:val="21"/>
          <w:szCs w:val="21"/>
          <w:lang w:eastAsia="ru-RU"/>
        </w:rPr>
        <w:br/>
        <w:t>(Пункт в редакции, введенной в действие с 29 января 2019 года </w:t>
      </w:r>
      <w:hyperlink r:id="rId103"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закрывания и открывания ограждений должны быть предусмотрены ручки, скобы и другие устройства.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91. Ограждения и защитные устройства должны окрашиваться в цвета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Ограждение пусковой педали должно быть прочным, не должно иметь острых краев и стеснять движение ноги.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Пусковая педаль не должна выступать за пределы ограждения.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w:t>
      </w:r>
      <w:r w:rsidRPr="00BF1BB1">
        <w:rPr>
          <w:rFonts w:ascii="Arial" w:eastAsia="Times New Roman" w:hAnsi="Arial" w:cs="Arial"/>
          <w:color w:val="2D2D2D"/>
          <w:spacing w:val="2"/>
          <w:sz w:val="21"/>
          <w:szCs w:val="21"/>
          <w:lang w:eastAsia="ru-RU"/>
        </w:rPr>
        <w:lastRenderedPageBreak/>
        <w:t>приборов вне зависимости от высоты установки.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высоте подвески менее 2,5 м должны применяться светильники специальной конструкции классов защиты 2 или 3 либо с напряжением не выше 50 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3,5 м - над проходами;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6,0 м - над проездами;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2,5 м - над рабочими местами.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Распределительные щиты и рубильники должны быть оборудованы запирающими устройствами.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w:t>
      </w:r>
      <w:r w:rsidRPr="00BF1BB1">
        <w:rPr>
          <w:rFonts w:ascii="Arial" w:eastAsia="Times New Roman" w:hAnsi="Arial" w:cs="Arial"/>
          <w:color w:val="2D2D2D"/>
          <w:spacing w:val="2"/>
          <w:sz w:val="21"/>
          <w:szCs w:val="21"/>
          <w:lang w:eastAsia="ru-RU"/>
        </w:rPr>
        <w:lastRenderedPageBreak/>
        <w:t>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104. Токоведущие части электроустановок должны быть изолированы, ограждены или размещены в местах, недоступных для случайного прикосновения к ним.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105. Использование конструкции перекрытий, колонн зданий и оборудования для закрепления на них подъемных (грузоподъемных) механизмов при проведении ремонтных и монтажных работ без письменного разрешения работодателя или иного уполномоченного им должностного лица запрещается.</w:t>
      </w:r>
      <w:r w:rsidRPr="00BF1BB1">
        <w:rPr>
          <w:rFonts w:ascii="Arial" w:eastAsia="Times New Roman" w:hAnsi="Arial" w:cs="Arial"/>
          <w:color w:val="2D2D2D"/>
          <w:spacing w:val="2"/>
          <w:sz w:val="21"/>
          <w:szCs w:val="21"/>
          <w:lang w:eastAsia="ru-RU"/>
        </w:rPr>
        <w:br/>
        <w:t>(Пункт в редакции, введенной в действие с 29 января 2019 года </w:t>
      </w:r>
      <w:hyperlink r:id="rId104"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0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Устройства для стока поверхностных вод (лотки, кюветы, каналы, трапы и их решетки) необходимо своевременно очищать и ремонтировать.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lastRenderedPageBreak/>
        <w:t>IV. Требования охраны труда при проведении производственных процессов и эксплуатации технологического оборудования в строительном производстве</w:t>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Общие требования</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определить средства защиты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предусматривать при необходимости специальные меры по хранению опасных и вредных веществ.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особые условия установки машин в зоне призмы обрушения грунта, на насыпном грунте или косогоре.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112. Для предупреждения поражения работников электрическим током следует принимать меры, предусмотренные </w:t>
      </w:r>
      <w:hyperlink r:id="rId106" w:history="1">
        <w:r w:rsidRPr="00BF1BB1">
          <w:rPr>
            <w:rFonts w:ascii="Arial" w:eastAsia="Times New Roman" w:hAnsi="Arial" w:cs="Arial"/>
            <w:color w:val="00466E"/>
            <w:spacing w:val="2"/>
            <w:sz w:val="21"/>
            <w:szCs w:val="21"/>
            <w:u w:val="single"/>
            <w:lang w:eastAsia="ru-RU"/>
          </w:rPr>
          <w:t>Правилами по охране труда при эксплуатации электроустановок</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0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113. Работы в коллекторах, колодцах, траншеях, шурфах и иных заглубленных емкостях должны выполняться в соответствии с </w:t>
      </w:r>
      <w:hyperlink r:id="rId108" w:history="1">
        <w:r w:rsidRPr="00BF1BB1">
          <w:rPr>
            <w:rFonts w:ascii="Arial" w:eastAsia="Times New Roman" w:hAnsi="Arial" w:cs="Arial"/>
            <w:color w:val="00466E"/>
            <w:spacing w:val="2"/>
            <w:sz w:val="21"/>
            <w:szCs w:val="21"/>
            <w:u w:val="single"/>
            <w:lang w:eastAsia="ru-RU"/>
          </w:rPr>
          <w:t>Межотраслевыми правилами по охране труда при эксплуатации водопроводно-канализационного хозяйства</w:t>
        </w:r>
      </w:hyperlink>
      <w:r w:rsidRPr="00BF1BB1">
        <w:rPr>
          <w:rFonts w:ascii="Arial" w:eastAsia="Times New Roman" w:hAnsi="Arial" w:cs="Arial"/>
          <w:color w:val="2D2D2D"/>
          <w:spacing w:val="2"/>
          <w:sz w:val="21"/>
          <w:szCs w:val="21"/>
          <w:lang w:eastAsia="ru-RU"/>
        </w:rPr>
        <w:t>, утвержденными </w:t>
      </w:r>
      <w:hyperlink r:id="rId109" w:history="1">
        <w:r w:rsidRPr="00BF1BB1">
          <w:rPr>
            <w:rFonts w:ascii="Arial" w:eastAsia="Times New Roman" w:hAnsi="Arial" w:cs="Arial"/>
            <w:color w:val="00466E"/>
            <w:spacing w:val="2"/>
            <w:sz w:val="21"/>
            <w:szCs w:val="21"/>
            <w:u w:val="single"/>
            <w:lang w:eastAsia="ru-RU"/>
          </w:rPr>
          <w:t>постановлением Министерства труда и социального развития Российской Федерации от 16 августа 2002 года N 61</w:t>
        </w:r>
      </w:hyperlink>
      <w:r w:rsidRPr="00BF1BB1">
        <w:rPr>
          <w:rFonts w:ascii="Arial" w:eastAsia="Times New Roman" w:hAnsi="Arial" w:cs="Arial"/>
          <w:color w:val="2D2D2D"/>
          <w:spacing w:val="2"/>
          <w:sz w:val="21"/>
          <w:szCs w:val="21"/>
          <w:lang w:eastAsia="ru-RU"/>
        </w:rPr>
        <w:t> (зарегистрировано Министерством юстиции Российской Федерации 9 октября 2002 года, регистрационный N 3847), и Правилами.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1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Порядок выдачи санитарно-эпидемиологических заключений предусмотрен </w:t>
      </w:r>
      <w:hyperlink r:id="rId111" w:history="1">
        <w:r w:rsidRPr="00BF1BB1">
          <w:rPr>
            <w:rFonts w:ascii="Arial" w:eastAsia="Times New Roman" w:hAnsi="Arial" w:cs="Arial"/>
            <w:color w:val="00466E"/>
            <w:spacing w:val="2"/>
            <w:sz w:val="21"/>
            <w:szCs w:val="21"/>
            <w:u w:val="single"/>
            <w:lang w:eastAsia="ru-RU"/>
          </w:rPr>
          <w:t>приложением N 2 к приказу Роспотребнадзора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20 июля 2007 г., регистрационный N 9866)" с изменениями, внесенными </w:t>
      </w:r>
      <w:hyperlink r:id="rId112" w:history="1">
        <w:r w:rsidRPr="00BF1BB1">
          <w:rPr>
            <w:rFonts w:ascii="Arial" w:eastAsia="Times New Roman" w:hAnsi="Arial" w:cs="Arial"/>
            <w:color w:val="00466E"/>
            <w:spacing w:val="2"/>
            <w:sz w:val="21"/>
            <w:szCs w:val="21"/>
            <w:u w:val="single"/>
            <w:lang w:eastAsia="ru-RU"/>
          </w:rPr>
          <w:t>приказами Роспотребнадзора от 30 апреля 2009 г. N 359</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9 июня 2009 г., регистрационный N 14054), </w:t>
      </w:r>
      <w:hyperlink r:id="rId113" w:history="1">
        <w:r w:rsidRPr="00BF1BB1">
          <w:rPr>
            <w:rFonts w:ascii="Arial" w:eastAsia="Times New Roman" w:hAnsi="Arial" w:cs="Arial"/>
            <w:color w:val="00466E"/>
            <w:spacing w:val="2"/>
            <w:sz w:val="21"/>
            <w:szCs w:val="21"/>
            <w:u w:val="single"/>
            <w:lang w:eastAsia="ru-RU"/>
          </w:rPr>
          <w:t>от 12 августа 2010 г. N 309</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7 сентября 2010 г., регистрационный N 18366), </w:t>
      </w:r>
      <w:hyperlink r:id="rId114" w:history="1">
        <w:r w:rsidRPr="00BF1BB1">
          <w:rPr>
            <w:rFonts w:ascii="Arial" w:eastAsia="Times New Roman" w:hAnsi="Arial" w:cs="Arial"/>
            <w:color w:val="00466E"/>
            <w:spacing w:val="2"/>
            <w:sz w:val="21"/>
            <w:szCs w:val="21"/>
            <w:u w:val="single"/>
            <w:lang w:eastAsia="ru-RU"/>
          </w:rPr>
          <w:t>от 22 июля 2016 г. N 813</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26 сентября 2016 г., регистрационный N 43802), </w:t>
      </w:r>
      <w:hyperlink r:id="rId115" w:history="1">
        <w:r w:rsidRPr="00BF1BB1">
          <w:rPr>
            <w:rFonts w:ascii="Arial" w:eastAsia="Times New Roman" w:hAnsi="Arial" w:cs="Arial"/>
            <w:color w:val="00466E"/>
            <w:spacing w:val="2"/>
            <w:sz w:val="21"/>
            <w:szCs w:val="21"/>
            <w:u w:val="single"/>
            <w:lang w:eastAsia="ru-RU"/>
          </w:rPr>
          <w:t>от 4 апреля 2017 г. N 208</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24 апреля 2017 г., регистрационный N 46463) и </w:t>
      </w:r>
      <w:hyperlink r:id="rId116" w:history="1">
        <w:r w:rsidRPr="00BF1BB1">
          <w:rPr>
            <w:rFonts w:ascii="Arial" w:eastAsia="Times New Roman" w:hAnsi="Arial" w:cs="Arial"/>
            <w:color w:val="00466E"/>
            <w:spacing w:val="2"/>
            <w:sz w:val="21"/>
            <w:szCs w:val="21"/>
            <w:u w:val="single"/>
            <w:lang w:eastAsia="ru-RU"/>
          </w:rPr>
          <w:t>от 1 декабря 2017 г. N 1117</w:t>
        </w:r>
      </w:hyperlink>
      <w:r w:rsidRPr="00BF1BB1">
        <w:rPr>
          <w:rFonts w:ascii="Arial" w:eastAsia="Times New Roman" w:hAnsi="Arial" w:cs="Arial"/>
          <w:color w:val="2D2D2D"/>
          <w:spacing w:val="2"/>
          <w:sz w:val="21"/>
          <w:szCs w:val="21"/>
          <w:lang w:eastAsia="ru-RU"/>
        </w:rPr>
        <w:t> (зарегистрирован 18 декабря 2017 г., регистрационный N 49281). </w:t>
      </w:r>
      <w:r w:rsidRPr="00BF1BB1">
        <w:rPr>
          <w:rFonts w:ascii="Arial" w:eastAsia="Times New Roman" w:hAnsi="Arial" w:cs="Arial"/>
          <w:color w:val="2D2D2D"/>
          <w:spacing w:val="2"/>
          <w:sz w:val="21"/>
          <w:szCs w:val="21"/>
          <w:lang w:eastAsia="ru-RU"/>
        </w:rPr>
        <w:br/>
        <w:t>(Сноска дополнительно включена с 31 октября 2018 года </w:t>
      </w:r>
      <w:hyperlink r:id="rId11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116. Материалы, содержащие вредные или взрывоопасные растворители, необходимо хранить в герметически закрытой таре.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Ремонт оборудования и механизмов во время их работы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Съем узлов и деталей станка необходимо производить с применением специальных приспособлений и устройств.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18" w:history="1">
        <w:r w:rsidRPr="00BF1BB1">
          <w:rPr>
            <w:rFonts w:ascii="Arial" w:eastAsia="Times New Roman" w:hAnsi="Arial" w:cs="Arial"/>
            <w:color w:val="00466E"/>
            <w:spacing w:val="2"/>
            <w:sz w:val="21"/>
            <w:szCs w:val="21"/>
            <w:u w:val="single"/>
            <w:lang w:eastAsia="ru-RU"/>
          </w:rPr>
          <w:t>Правилами по охране труда при работе на высоте</w:t>
        </w:r>
      </w:hyperlink>
      <w:r w:rsidRPr="00BF1BB1">
        <w:rPr>
          <w:rFonts w:ascii="Arial" w:eastAsia="Times New Roman" w:hAnsi="Arial" w:cs="Arial"/>
          <w:color w:val="2D2D2D"/>
          <w:spacing w:val="2"/>
          <w:sz w:val="21"/>
          <w:szCs w:val="21"/>
          <w:lang w:eastAsia="ru-RU"/>
        </w:rPr>
        <w:t> и Правилами.</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1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На инвентарные строительные леса и другие средства подмащивания должен иметься паспорт завода-изготовителя.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t>При использовании в работе средств подмащивания необходимо руководствоваться требованиями </w:t>
      </w:r>
      <w:hyperlink r:id="rId120" w:history="1">
        <w:r w:rsidRPr="00BF1BB1">
          <w:rPr>
            <w:rFonts w:ascii="Arial" w:eastAsia="Times New Roman" w:hAnsi="Arial" w:cs="Arial"/>
            <w:color w:val="00466E"/>
            <w:spacing w:val="2"/>
            <w:sz w:val="21"/>
            <w:szCs w:val="21"/>
            <w:u w:val="single"/>
            <w:lang w:eastAsia="ru-RU"/>
          </w:rPr>
          <w:t>Правил по охране труда при работе на высоте</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2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Балласт должен быть закреплен на раме лебедки. Количество витков каната на барабане лебедки при нижнем положении груза должно быть не менее двух.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122. Домкраты для подъема грузов должны быть испытаны перед началом эксплуатации, через каждые 12 месяцев эксплуатации и после каждого ремонта.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 name="Прямоугольник 6"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61DE8" id="Прямоугольник 6"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pZUwMAAHU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CweBpZUwMAAHU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проекции поверхности строительных лесов и других средств подмащивания на фасад здания.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крепить средства подмащивания к парапетам, карнизам, балконам и другим выступающим частям зданий и сооружений.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w:t>
      </w:r>
      <w:r w:rsidRPr="00BF1BB1">
        <w:rPr>
          <w:rFonts w:ascii="Arial" w:eastAsia="Times New Roman" w:hAnsi="Arial" w:cs="Arial"/>
          <w:color w:val="2D2D2D"/>
          <w:spacing w:val="2"/>
          <w:sz w:val="21"/>
          <w:szCs w:val="21"/>
          <w:lang w:eastAsia="ru-RU"/>
        </w:rPr>
        <w:lastRenderedPageBreak/>
        <w:t>расстоянии не ближе 0,6 м от габарита транспортных средств.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подъема и спуска людей средства подмащивания должны быть оборудованы лестницами.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5x5 мм.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Строительные леса и другие средства подмащивания с площадками, огражденными перилами, следует применять при проведении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около и над вращающимися работающими машинами, транспортерами;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 использованием ручных машин и порохового инструмента;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газосварочных и электросварочных работ;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 натяжению проводов и поддержанию на высоте тяжелых деталей.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2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Разборка (разрушение) зданий и сооружений при их реконструкции или сносе</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самопроизвольное обрушение элементов конструкций строений и падение вышерасположенных незакрепленных конструкций, материалов,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наличие движущихся частей строительных машин, передвигаемые ими предметы;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наличие острой кромки, углов, торчащих штырей;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повышенное содержание в воздухе рабочей зоны пыли и вредных веществ;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выборе метода проведения разборки (разрушения);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установлении последовательности выполнения работ, исключающих самопроизвольное обрушение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установлении опасных зон при принятом методе разборки (разрушении) и применении при необходимости защитных ограждений;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временном или постоянном закреплении или усилении конструкций разбираемого строения с целью предотвращения случайного обрушения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мероприятиях по пылеподавлению в процессе разрушения конструкций и их погрузке;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мерах безопасности при работе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схемах строповки при демонтаже конструкций и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133.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23" w:history="1">
        <w:r w:rsidRPr="00BF1BB1">
          <w:rPr>
            <w:rFonts w:ascii="Arial" w:eastAsia="Times New Roman" w:hAnsi="Arial" w:cs="Arial"/>
            <w:color w:val="00466E"/>
            <w:spacing w:val="2"/>
            <w:sz w:val="21"/>
            <w:szCs w:val="21"/>
            <w:u w:val="single"/>
            <w:lang w:eastAsia="ru-RU"/>
          </w:rPr>
          <w:t xml:space="preserve">приказом Минтруда России </w:t>
        </w:r>
        <w:r w:rsidRPr="00BF1BB1">
          <w:rPr>
            <w:rFonts w:ascii="Arial" w:eastAsia="Times New Roman" w:hAnsi="Arial" w:cs="Arial"/>
            <w:color w:val="00466E"/>
            <w:spacing w:val="2"/>
            <w:sz w:val="21"/>
            <w:szCs w:val="21"/>
            <w:u w:val="single"/>
            <w:lang w:eastAsia="ru-RU"/>
          </w:rPr>
          <w:lastRenderedPageBreak/>
          <w:t>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Удаление неустойчивых конструкций при разборке строения следует производить в присутствии руководителя (производителя)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Проход людей в помещения во время разборки должен быть закрыт.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Кабина машиниста должна быть защищена от возможного попадания отколовшихся частиц, а работники должны быть обеспечены защитными очками.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Работники, работающие в местах с возможным появлением газа, должны быть обеспечены защитными средствами (противогазами).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139. Разборку (разрушение) строений (демонтаж конструкций) необходимо осуществлять последовательно сверху вниз.</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разборка (разрушение) строений одновременно в нескольких ярусах по одной вертикали.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140. При разборке (разрушении) строений необходимо оставлять проходы на рабочие места.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разборке кровли и наружных стен работники должны применять системы обеспечения безопасности работ на высоте.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t>(Абзац в редакции, введенной в действие с 31 октября 2018 года </w:t>
      </w:r>
      <w:hyperlink r:id="rId12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141. При разборке карнизов и свисающих частей строения находиться на стене запрещается.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142. При разборке (разрушении) строений необходимо предотвратить самопроизвольное обрушение или падение конструкций.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2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подрубать дымовые трубы, каменные столбы и простенки вручную, а также производить обрушение их на перекрытие.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143. При разборке (разрушении) строений способом "валки" длина прикрепленных тросов (канатов) должна быть в 3 раза больше высоты строения.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144. При разборке строений взрывным способом необходимо соблюдать установленные требования безопасности</w:t>
      </w:r>
      <w:r w:rsidRPr="00BF1BB1">
        <w:rPr>
          <w:noProof/>
        </w:rPr>
        <w:drawing>
          <wp:inline distT="0" distB="0" distL="0" distR="0">
            <wp:extent cx="104775" cy="219075"/>
            <wp:effectExtent l="0" t="0" r="9525" b="9525"/>
            <wp:docPr id="5" name="Рисунок 5" descr="C:\Users\User\AppData\Local\Microsoft\Windows\INetCache\Content.MSO\498D4E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498D4E55.tmp"/>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________________</w:t>
      </w:r>
      <w:r w:rsidRPr="00BF1BB1">
        <w:rPr>
          <w:rFonts w:ascii="Arial" w:eastAsia="Times New Roman" w:hAnsi="Arial" w:cs="Arial"/>
          <w:color w:val="2D2D2D"/>
          <w:spacing w:val="2"/>
          <w:sz w:val="21"/>
          <w:szCs w:val="21"/>
          <w:lang w:eastAsia="ru-RU"/>
        </w:rPr>
        <w:br/>
      </w:r>
      <w:r w:rsidRPr="00BF1BB1">
        <w:rPr>
          <w:noProof/>
        </w:rPr>
        <w:drawing>
          <wp:inline distT="0" distB="0" distL="0" distR="0">
            <wp:extent cx="104775" cy="219075"/>
            <wp:effectExtent l="0" t="0" r="9525" b="9525"/>
            <wp:docPr id="4" name="Рисунок 4" descr="C:\Users\User\AppData\Local\Microsoft\Windows\INetCache\Content.MSO\1C20A8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MSO\1C20A82B.tmp"/>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BF1BB1">
        <w:rPr>
          <w:rFonts w:ascii="Arial" w:eastAsia="Times New Roman" w:hAnsi="Arial" w:cs="Arial"/>
          <w:color w:val="2D2D2D"/>
          <w:spacing w:val="2"/>
          <w:sz w:val="21"/>
          <w:szCs w:val="21"/>
          <w:lang w:eastAsia="ru-RU"/>
        </w:rPr>
        <w:t> </w:t>
      </w:r>
      <w:hyperlink r:id="rId127" w:history="1">
        <w:r w:rsidRPr="00BF1BB1">
          <w:rPr>
            <w:rFonts w:ascii="Arial" w:eastAsia="Times New Roman" w:hAnsi="Arial" w:cs="Arial"/>
            <w:color w:val="00466E"/>
            <w:spacing w:val="2"/>
            <w:sz w:val="21"/>
            <w:szCs w:val="21"/>
            <w:u w:val="single"/>
            <w:lang w:eastAsia="ru-RU"/>
          </w:rPr>
          <w:t>Приказ Ростехнадзора от 16 декабря 2013 года N 605 "Об утверждении федеральных норм и правил в области промышленной безопасности "Правила безопасности при взрывных работах"</w:t>
        </w:r>
      </w:hyperlink>
      <w:r w:rsidRPr="00BF1BB1">
        <w:rPr>
          <w:rFonts w:ascii="Arial" w:eastAsia="Times New Roman" w:hAnsi="Arial" w:cs="Arial"/>
          <w:color w:val="2D2D2D"/>
          <w:spacing w:val="2"/>
          <w:sz w:val="21"/>
          <w:szCs w:val="21"/>
          <w:lang w:eastAsia="ru-RU"/>
        </w:rPr>
        <w:t>(зарегистрирован Министерством юстиции Российской Федерации 1 апреля 2014 года, регистрационный N 31796).</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145. При демонтаже конструкций и оборудования с помощью грузоподъемных кранов необходимо соблюдать требования Правил.</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2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w:t>
      </w:r>
      <w:r w:rsidRPr="00BF1BB1">
        <w:rPr>
          <w:rFonts w:ascii="Arial" w:eastAsia="Times New Roman" w:hAnsi="Arial" w:cs="Arial"/>
          <w:color w:val="2D2D2D"/>
          <w:spacing w:val="2"/>
          <w:sz w:val="21"/>
          <w:szCs w:val="21"/>
          <w:lang w:eastAsia="ru-RU"/>
        </w:rPr>
        <w:lastRenderedPageBreak/>
        <w:t>над землей или входить в бункер.</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Земляные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обрушающиеся горные породы (грунты);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падающие предметы (куски породы);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движущиеся машины и их рабочие органы, а также передвигаемые ими предметы;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химические опасные и вредные производственные факторы.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148. При наличии опасных и вредных производственных факторов, указанных в пункте 147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определение безопасной крутизны незакрепленных откосов котлованов, траншей (далее - выемки) с учетом нагрузки от строительных машин и грунта;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выбор типов машин, применяемых для разработки грунта, и мест их установки;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дополнительные мероприятия по контролю и обеспечению устойчивости откосов в связи с сезонными изменениями.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Место производства работ должно быть очищено от валунов, деревьев, строительного мусора.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154.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2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155. Для прохода людей через выемки должны быть устроены переходные мостики.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в неслежавшихся насыпных и природного сложения песчаных грунтах - 1,0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в супесях - 1,25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в суглинках и глинах - 1,5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2°С.</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N 4 к Правилам.</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3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159. При установке креплений верхняя часть их должна выступать над бровкой выемки не менее чем на 15 см.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Валуны и камни, а также отслоения грунта, обнаруженные на откосах, должны быть удалены.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w:t>
      </w:r>
      <w:r w:rsidRPr="00BF1BB1">
        <w:rPr>
          <w:rFonts w:ascii="Arial" w:eastAsia="Times New Roman" w:hAnsi="Arial" w:cs="Arial"/>
          <w:color w:val="2D2D2D"/>
          <w:spacing w:val="2"/>
          <w:sz w:val="21"/>
          <w:szCs w:val="21"/>
          <w:lang w:eastAsia="ru-RU"/>
        </w:rPr>
        <w:lastRenderedPageBreak/>
        <w:t>"козырьки" или трещины (отслоения).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извлечении грунта из выемок с помощью бадей необходимо устраивать защитные навесы-козырьки для защиты работников в выемке.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164. Устанавливать крепления необходимо в направлении сверху вниз по мере разработки выемки на глубину не более 0,5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166.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168.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169. При механическом ударном рыхлении грунта не допускается нахождение работников на расстоянии ближе 5 м от мест рыхления.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170. Односторонняя засыпка пазух при устройстве подпорных стен и фундаментов допускается в соответствии с организационно-технологической документацией на строительное производство после осуществления мероприятий, обеспечивающих устойчивость конструкции, и установления способов и порядка засыпки.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w:t>
      </w:r>
      <w:hyperlink r:id="rId135" w:history="1">
        <w:r w:rsidRPr="00BF1BB1">
          <w:rPr>
            <w:rFonts w:ascii="Arial" w:eastAsia="Times New Roman" w:hAnsi="Arial" w:cs="Arial"/>
            <w:color w:val="00466E"/>
            <w:spacing w:val="2"/>
            <w:sz w:val="21"/>
            <w:szCs w:val="21"/>
            <w:u w:val="single"/>
            <w:lang w:eastAsia="ru-RU"/>
          </w:rPr>
          <w:t>Правил по охране труда при погрузочно-разгрузочных работах и размещении грузов</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176. В случае электропрогрева грунта напряжение источника питания не должно быть выше 380 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178. При разработке грунта способом гидромеханизации следует выполнять требования охраны труда.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Устройство искусственных оснований и буровые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обрушающиеся горные породы (грунты);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движущиеся машины и их рабочие органы, а также передвигаемые ими конструкции и предметы;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опрокидывание машин, падение свай и их частей;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определение способов и выбор средств механизации для проведения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установление последовательности выполнения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разработка схемы монтажа и демонтажа оборудования, а также его перемещения на площадке;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181. При подготовке к проведению буровых работ устройство искусственных оснований следует осуществлять в соответствии с требованиями пунктов 147-178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182. Расстояние между установленными сваебойными или буровыми машинами и расположенными вблизи них строениями определяется организационно-технологической документацией на строительное производство. При работе указанных машин следует установить опасную зону на расстоянии не менее 15 м от устья скважины или места забивки сваи.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Плавучий копер должен быть обеспечен спасательными кругами и лодкой.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производить свайные работы на реках и водоемах при волнении воды более 2 баллов.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185. Забивка свай со льда разрешается в тех случаях, когда в организационно-технологической документации на строительное производство предусмотрены специальные мероприятия по обеспечению прочности ледяного покрова.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Ширина настила площадки должна быть не менее 0,8 м. Настил площадки должен быть огражден.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188. Стены опускного колодца изнутри должны быть оборудованы не менее чем двумя надежно закрепленными навесными лестницами.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191. Монтаж, демонтаж и перемещение сваебойных и буровых машин при ветре 15 м/с и более или грозе не допускаются.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195. Перед началом буровых или сваебойных работ необходимо проверить: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исправность звуковых и световых сигнальных устройств, ограничителя высоты подъема грузозахватного органа;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состояние канатов для подъема механизмов, а также состояние грузозахватных устройств;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исправность всех механизмов и металлоконструкций.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197. Спуск и подъем бурового инструмента или сваи производится после подачи предупредительного сигнала.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подъеме свая должна удерживаться от раскачивания и кручения при помощи расчалок.</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Одновременный подъем сваебойного молота и сваи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200. Установка свай и сваебойного оборудования производится без перерыва до полного их закрепления.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Оставлять сваи и сваебойное оборудование на весу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каждом перерыве в работе вибропогружатель следует выключать.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одновременно срезка (обрубка) голов двух соседних свай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4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t>Не допускается разрабатывать грунт ниже 1 м от кромки ножа колодца.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207.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4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4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Бетонные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неустойчивое состояния сооружения, объекта, опалубки и поддерживающих креплений;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высокие ветровые нагрузки;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наличие химических добавок в бетонной смеси, возможность химических ожогов кожи и повреждения глаз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движущиеся машины и передвигаемые ими предметы;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обрушение элементов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шум и вибрация;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214. При наличии опасных и вредных производственных факторов, указанных в пункте 213 Правил,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4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определение средств механизации для приготовления, транспортирования, подачи и укладки бетона;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определение несущей способности, последовательности установки и порядка разборки опалубки, а также разработка ее проекта;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разработка мероприятий по обеспечению безопасности рабочих мест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разработка мероприятий по уходу за бетоном в холодное и теплое время года.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Приемка и уплотнение бетона работниками, находящимися на опалубках в положении "стоя",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216. При монтаже опалубки и установке арматурных каркасов следует руководствоваться требованиями пунктов 250-282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4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Очистка бункеров-накопителей должна производиться под надзором работника, ответственного за обеспечение безопасного выполнения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разбивать негабаритные куски материалов на решетках бункеров ручным инструментом.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40°С.</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221. Размещение на опалубке оборудования и материалов, не предусмотренных организационно-технологической документацией на строительное производство, а также нахождение людей, непосредственно не участвующих в производстве работ на установленных конструкциях опалубки, не допускается.</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4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222. Для перехода работников с одного рабочего места на другое необходимо применять лестницы, переходные мостики и трапы.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223. После отсечения части скользящей опалубки и подвесных лесов торцевые стороны должны быть ограждены.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225. Ходить по уложенной арматуре допускается только по специальным настилам шириной не менее 0,6 м, уложенным на арматурный каркас.</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226. На участках натяжения арматуры в местах прохода людей должны быть установлены защитные ограждения высотой не менее 1,8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Устройства для натяжения арматуры должны быть оборудованы сигнализацией, приводимой в действие при включении привода натяжного устройства.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пребывание людей на расстоянии ближе 1 м от арматурных стержней, нагреваемых электротоком.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227. При применении бетонных смесей с химическими добавками следует использовать защитные перчатки и очки.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228. Работники, укладывающие бетонную смесь на поверхности, имеющей уклон более 20°, должны пользоваться предохранительными поясами.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очистке кузова автосамосвала от остатков бетонной смеси работникам запрещается находиться в его кузове.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230. Заготовка и укрупнительная сборка арматуры должны выполняться в специально предназначенных для этого местах.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231. Зона электропрогрева бетона должна иметь защитное ограждение, световую сигнализацию и знаки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232. Работа смесительных машин должна осуществляться при соблюдении следующих требований: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очистка приямков для загрузочных ковшей должна осуществляться после надежного закрепления ковша в поднятом положении;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очистка барабанов и корыт смесительных машин допускается только после остановки машины и снятия напряжения.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233. При выполнении работ по заготовке арматуры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устанавливать защитные ограждения рабочих мест, предназначенные для разматывания бухт (мотков) и выправления арматуры;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при резке станками стержней арматуры на отрезки длиной менее 0,3 м применять приспособления, предупреждающие их разлет;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складывать заготовленную арматуру в специально отведенные для этого места;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закрывать щитами торцевые части стержней арматуры в местах общих проходов, имеющих ширину менее 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234. Элементы каркасов арматуры необходимо пакетировать с учетом условий их подъема, складирования и транспортировки к месту монтажа.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235. Перемещение загруженного или порожнего бункера (бадьи) разрешается только при закрытом затворе.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237. При подаче бетона с помощью бетононасоса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удалять всех работников от бетоновода на время продувки на расстояние не менее 10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укладывать бетоноводы на прокладки для снижения воздействия динамической нагрузки на арматурный каркас и опалубку при подаче бетона.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238. Удаление пробки в бетоноводе сжатым воздухом допускается при условии: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наличия защитного щита у выходного отверстия бетоновода;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нахождения работников на расстоянии не менее 10 м от выходного отверстия бетоновода;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осуществления подачи воздуха в бетоновод равномерно, не превышая допустимого давления.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239. При установке элементов опалубки в несколько ярусов каждый последующий ярус следует устанавливать после закрепления нижнего яруса.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240. Разборка опалубки должна производиться после достижения бетоном заданной прочности.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на строительное производство и согласовывается с проектной организацией.</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4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247. Зона электропрогрева бетона должна находиться под круглосуточным наблюдением электромонтеров, выполняющих монтаж электросети.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147" w:history="1">
        <w:r w:rsidRPr="00BF1BB1">
          <w:rPr>
            <w:rFonts w:ascii="Arial" w:eastAsia="Times New Roman" w:hAnsi="Arial" w:cs="Arial"/>
            <w:color w:val="00466E"/>
            <w:spacing w:val="2"/>
            <w:sz w:val="21"/>
            <w:szCs w:val="21"/>
            <w:u w:val="single"/>
            <w:lang w:eastAsia="ru-RU"/>
          </w:rPr>
          <w:t>Правилами по охране труда при эксплуатации электроустановок</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4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Монтажные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передвигающиеся конструкции, грузы;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обрушение незакрепленных элементов конструкций зданий и сооружений;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падение вышерасположенных материалов, инструмента;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опрокидывание машин, падение их частей;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251. При наличии опасных и вредных производственных факторов, указанных в пункте 250 Правил,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4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обеспечение безопасности рабочих мест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определение последовательности установки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обеспечение устойчивости конструкций и частей здания в процессе сборки;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определение схем и способов укрупнительной сборки элементов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порядок (последовательность) монтажа элементов конструкции с целью исключения их обрушения в результате потери устойчивости;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252. На захватке (участке), где выполняются монтажные работы, не допускается выполнение других работ и нахождение посторонних лиц.</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на строительное производство, при наличии между ними надежных (обоснованных соответствующим расчетом на действие ударных нагрузок) междуэтажных перекрытий.</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5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w:t>
      </w:r>
      <w:r w:rsidRPr="00BF1BB1">
        <w:rPr>
          <w:rFonts w:ascii="Arial" w:eastAsia="Times New Roman" w:hAnsi="Arial" w:cs="Arial"/>
          <w:color w:val="2D2D2D"/>
          <w:spacing w:val="2"/>
          <w:sz w:val="21"/>
          <w:szCs w:val="21"/>
          <w:lang w:eastAsia="ru-RU"/>
        </w:rPr>
        <w:lastRenderedPageBreak/>
        <w:t>согласовании с проектной организацией, выполнившей рабочие чертежи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255. Монтаж конструкций зданий (сооружений) следует начинать с пространственно-устойчивой части (связевой ячейки, ядра жесткости и другой).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5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на строительное производство, и осуществляться на специальных стеллажах или прокладках высотой не менее 1 м.</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5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расконсервации оборудования не допускается применение материалов со взрывопожароопасными свойствами.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пребывание работников на элементах конструкций и оборудования во время их подъема и перемещения.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w:t>
      </w:r>
      <w:r w:rsidRPr="00BF1BB1">
        <w:rPr>
          <w:rFonts w:ascii="Arial" w:eastAsia="Times New Roman" w:hAnsi="Arial" w:cs="Arial"/>
          <w:color w:val="2D2D2D"/>
          <w:spacing w:val="2"/>
          <w:sz w:val="21"/>
          <w:szCs w:val="21"/>
          <w:lang w:eastAsia="ru-RU"/>
        </w:rPr>
        <w:lastRenderedPageBreak/>
        <w:t>их подъема.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263. Для перехода работников с одной конструкции на другую следует применять лестницы, переходные мостики и трапы, имеющие ограждения.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5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5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266. Не допускается нахождение работников под монтируемыми элементами конструкций и оборудования до установки их в проектное положение.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5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5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w:t>
      </w:r>
      <w:r w:rsidRPr="00BF1BB1">
        <w:rPr>
          <w:rFonts w:ascii="Arial" w:eastAsia="Times New Roman" w:hAnsi="Arial" w:cs="Arial"/>
          <w:color w:val="2D2D2D"/>
          <w:spacing w:val="2"/>
          <w:sz w:val="21"/>
          <w:szCs w:val="21"/>
          <w:lang w:eastAsia="ru-RU"/>
        </w:rPr>
        <w:lastRenderedPageBreak/>
        <w:t>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269. Элементы монтируемых конструкций или оборудования во время перемещения должны удерживаться от раскачивания и вращения гибкими оттяжками.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273. Очистку подлежащих монтажу элементов конструкций от грязи и наледи необходимо производить до их подъема.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274. Монтируемые элементы следует поднимать плавно, без рывков, раскачивания и вращения.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Поднимать конструкции следует в два приема: сначала на высоту 20-30 см, затем после проверки надежности строповки производить дальнейший подъем.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275. Во время перерывов в работе не допускается оставлять поднятые элементы конструкций и оборудования на весу.</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w:t>
      </w:r>
      <w:r w:rsidRPr="00BF1BB1">
        <w:rPr>
          <w:rFonts w:ascii="Arial" w:eastAsia="Times New Roman" w:hAnsi="Arial" w:cs="Arial"/>
          <w:color w:val="2D2D2D"/>
          <w:spacing w:val="2"/>
          <w:sz w:val="21"/>
          <w:szCs w:val="21"/>
          <w:lang w:eastAsia="ru-RU"/>
        </w:rPr>
        <w:lastRenderedPageBreak/>
        <w:t>неизменяемость.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на строительное производство, не допускается.</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5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5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279. При монтаже конструкций из рулонных заготовок должны приниматься меры против самопроизвольного сворачивания рулона.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на строительное производство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5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Каменные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падение вышерасположенных материалов, конструкций и инструмента;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самопроизвольное обрушение элементов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движущиеся части машин и передвигаемые ими конструкции и материалы.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284. При наличии опасных и вредных производственных факторов, указанных в пункте 283 Правил,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6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организация рабочих мест с указанием конструкции и места установки необходимых средств подмащивания, грузозахватных устройств, средств контейнеризации и тары;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последовательность выполнения работ с учетом обеспечения устойчивости возводимых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определение конструкции и мест установки средств защиты от падения работника с высоты и падения предметов вблизи от здания;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дополнительные меры безопасности по обеспечению устойчивости каменной кладки в холодное время года.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285. При монтаже перекрытий и других конструкций необходимо выполнять требования пунктов 250-282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287.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6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br/>
        <w:t>Запрещается выполнять кладку, находясь на стене здания.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на строительное производство, имеющие приспособления, исключающие падение груза при подъеме.</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6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Ходить по козырькам, использовать их в качестве подмостей, а также складывать на них материалы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293. Кладка стен ниже и на уровне перекрытия, устраиваемого из сборных железобетонных плит, должна производиться с подмостей нижележащего этажа.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монтировать плиты перекрытия без предварительно выложенного из кирпича бортика на два ряда выше укладываемых плит.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295. Установка креплений карниза, облицовочных плит, а также опалубки кирпичных перемычек должна выполняться в соответствии с рабочей документацией.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Снимать временные крепления элементов карниза, а также опалубки кирпичных перемычек </w:t>
      </w:r>
      <w:r w:rsidRPr="00BF1BB1">
        <w:rPr>
          <w:rFonts w:ascii="Arial" w:eastAsia="Times New Roman" w:hAnsi="Arial" w:cs="Arial"/>
          <w:color w:val="2D2D2D"/>
          <w:spacing w:val="2"/>
          <w:sz w:val="21"/>
          <w:szCs w:val="21"/>
          <w:lang w:eastAsia="ru-RU"/>
        </w:rPr>
        <w:lastRenderedPageBreak/>
        <w:t>допускается после затвердевания бетона до прочности, установленной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6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6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298. Пункт утратил силу с 31 октября 2018 года - </w:t>
      </w:r>
      <w:hyperlink r:id="rId165" w:history="1">
        <w:r w:rsidRPr="00BF1BB1">
          <w:rPr>
            <w:rFonts w:ascii="Arial" w:eastAsia="Times New Roman" w:hAnsi="Arial" w:cs="Arial"/>
            <w:color w:val="00466E"/>
            <w:spacing w:val="2"/>
            <w:sz w:val="21"/>
            <w:szCs w:val="21"/>
            <w:u w:val="single"/>
            <w:lang w:eastAsia="ru-RU"/>
          </w:rPr>
          <w:t>приказ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299. Для каменных конструкций, выполненных способом замораживания, в организационно-технологической документации на строительное производство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6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Отделочные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повышенная запыленность и загазованность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острые кромки, заусенцы и шероховатость на поверхностях отделочных материалов и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 недостаточная освещенность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302. При наличии опасных и вредных производственных факторов, указанных в пункте 301 Правил,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67"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при применении составов, содержащих вредные и пожароопасные вещества, должны быть приняты меры по обеспечению вентиляции и пожаробезопасности.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выполнять отделочные работы с неинвентарных средств подмащивания.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305. Места, над которыми производятся стекольные или облицовочные работы, необходимо ограждать.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производить остекление или облицовочные работы на нескольких ярусах по одной вертикали.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307. Запрещается обогревать и сушить помещения жаровнями и другими устройствами, выделяющими в помещения продукты сгорания топлива.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311. При нанесении раствора на потолочную или вертикальную поверхность следует пользоваться защитными очками.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313. Не допускается применять растворители на основе бензола, хлорированных углеводородов, метанола.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314. При выполнении окрасочных работ с применением окрасочных пневматических агрегатов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до начала работы осуществлять проверку исправности оборудования, защитного заземления, сигнализации;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в процессе выполнения работ не допускать перегибания шлангов и их прикосновения к подвижным стальным канатам;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отключать подачу воздуха и перекрывать воздушный вентиль при перерыве в работе или обнаружении неисправностей механизма агрегата.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Отогревать замерзшие шланги следует в теплом помещении. Не допускается отогревать шланги открытым огнем или паром.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316. При работе с растворонасосом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удалять растворные пробки, осуществлять ремонтные работы только после отключения растворонасоса от сети и снятия давления;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осуществлять продувку растворонасоса при отсутствии людей в зоне 10 м и ближе;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r w:rsidRPr="00BF1BB1">
        <w:rPr>
          <w:rFonts w:ascii="Arial" w:eastAsia="Times New Roman" w:hAnsi="Arial" w:cs="Arial"/>
          <w:color w:val="2D2D2D"/>
          <w:spacing w:val="2"/>
          <w:sz w:val="21"/>
          <w:szCs w:val="21"/>
          <w:lang w:eastAsia="ru-RU"/>
        </w:rPr>
        <w:br/>
        <w:t>(Подпункт в редакции, введенной в действие с 31 октября 2018 года </w:t>
      </w:r>
      <w:hyperlink r:id="rId16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317. Подъем и переноску стекла к месту его установки следует производить с применением соответствующих приспособлений или в специальной таре.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318. Раскрой стекла следует осуществлять в горизонтальном положении на специальных столах при положительной температуре окружающей среды.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Заготовка и сборка деревянных конструкций</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подвижные части производственного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передвигающиеся изделия, заготовки, материалы;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острые кромки, заусенцы и шероховатость на поверхностях материалов и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токсические, химические, опасные и вредные производственные факторы.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320. При наличии опасных и вредных производственных факторов, указанных в пункте 319 Правил,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6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обеспечение безопасности рабочих мест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определение последовательности установки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обеспечение устойчивости конструкций и частей здания в процессе сборки;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определение схем и способов укрупнительной сборки элементов конструкций;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меры безопасности при проведении работ по обработке деревянных конструкций антисептиками и огнезащитными пропитками.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323. Приготовлять антисептические и огнезащитные составы следует в отдельных помещениях с принудительной вентиляцией.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доступ посторонних лиц к местам приготовления этих составов.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Изоляционные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повышенная запыленность и загазованность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повышенная или пониженная температура поверхностей оборудования, материалов и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острые кромки, заусенцы и шероховатость на поверхностях оборудования, материалов.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326. При наличии опасных и вредных производственных факторов, указанных в пункте 325 Правил,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особые меры безопасности при выполнении работ в закрытых помещениях, аппаратах и емкостях;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меры безопасности при приготовлении и транспортировке горячих мастик и материалов.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328. Изоляционные работы на технологическом оборудовании и трубопроводах должны выполняться до их установки или после постоянного закрепления.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выполнять отделочные работы с неинвентарных средств подмащивания.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подниматься (спускаться) по приставным лестницам с бачками с горячим битумом.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Не допускается превышение температуры варки и разогрева битумных мастик выше нормы, </w:t>
      </w:r>
      <w:r w:rsidRPr="00BF1BB1">
        <w:rPr>
          <w:rFonts w:ascii="Arial" w:eastAsia="Times New Roman" w:hAnsi="Arial" w:cs="Arial"/>
          <w:color w:val="2D2D2D"/>
          <w:spacing w:val="2"/>
          <w:sz w:val="21"/>
          <w:szCs w:val="21"/>
          <w:lang w:eastAsia="ru-RU"/>
        </w:rPr>
        <w:lastRenderedPageBreak/>
        <w:t>установленной технологической документацией.</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336. Заполнение битумного котла допускается не более 3/4 его вместимости. </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Загружаемый в котел наполнитель должен быть сухим. Недопустимо попадание в котел льда и снега.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337. Для подогрева битумных мастик внутри помещений запрещается применение устройств с открытым пламенем.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вливать растворитель в расплавленный битум, а также приготовлять грунтовку на этилированном бензине или бензоле.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339. При выполнении работ с применением горячего битума несколькими рабочими звеньями расстояние между ними должно быть не менее 10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340. При приготовлении и заливке пенополиуретана должны быть выполнены следующие требования: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подогрев компонентов пенополиуретана должен производиться с помощью закрытых нагревателей и без применения открытого пламени;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при выполнении технологических операций должно быть исключено попадание компонентов на кожный покров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341. Стекловату и шлаковату следует подавать к месту работы в контейнерах или пакетах, соблюдая условия, исключающие распыление.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342. Для закрепления сеток под штукатурку поверхностей строительных конструкций необходимо применять вязальную проволоку.</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343. На поверхностях конструкций или оборудования после покрытия их теплоизоляционными материалами, закрепленными вязальной проволокой с целью </w:t>
      </w:r>
      <w:r w:rsidRPr="00BF1BB1">
        <w:rPr>
          <w:rFonts w:ascii="Arial" w:eastAsia="Times New Roman" w:hAnsi="Arial" w:cs="Arial"/>
          <w:color w:val="2D2D2D"/>
          <w:spacing w:val="2"/>
          <w:sz w:val="21"/>
          <w:szCs w:val="21"/>
          <w:lang w:eastAsia="ru-RU"/>
        </w:rPr>
        <w:lastRenderedPageBreak/>
        <w:t>подготовки под обмазочную изоляцию, не должно быть выступающих концов проволоки.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Кровельные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повышенная загазованность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повышенная или пониженная температура поверхностей оборудования, материалов и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острые кромки, заусенцы и шероховатость на поверхностях оборудования, материалов;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пожароопасность и взрывоопасность применяемых рулонных и мастичных материалов, растворителей, разбавителей, клеев;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недостаточная освещенность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 неудобная рабочая поза.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346. При наличии опасных и вредных производственных факторов, указанных в пункте 345 Правил,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организация рабочих мест на высоте, пути прохода работников на рабочие места, особые меры безопасности при работе на крыше с уклоном;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меры безопасности при приготовлении и транспортировании горячих мастик и материалов;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методы и средства для подъема на кровлю материалов и инструмента, порядок их складирования, последовательность выполнения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347. Производство кровельных работ газопламенным способом следует осуществлять по наряду-допуску, предусматривающему меры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348. При выполнении кровельных работ газопламенным способом необходимо выполнять следующие требования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баллоны должны быть установлены вертикально и закреплены в специальных стойках;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74"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На малоуклонных крышах, не имеющих постоянного ограждения, должны быть предусмотрены стационарные точки крепления применяемых средств обеспечения </w:t>
      </w:r>
      <w:r w:rsidRPr="00BF1BB1">
        <w:rPr>
          <w:rFonts w:ascii="Arial" w:eastAsia="Times New Roman" w:hAnsi="Arial" w:cs="Arial"/>
          <w:color w:val="2D2D2D"/>
          <w:spacing w:val="2"/>
          <w:sz w:val="21"/>
          <w:szCs w:val="21"/>
          <w:lang w:eastAsia="ru-RU"/>
        </w:rPr>
        <w:lastRenderedPageBreak/>
        <w:t>безопасности работ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Места закрепления средств обеспечения безопасности работ на высоте должны быть указаны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355. Вблизи здания в местах подъема груза и выполнения кровельных работ должны быть обозначены границы опасных зон.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356. При проведении кровельных работ с применением горячих мастик должны соблюдаться требования, содержащиеся в пунктах 325-344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использование для указанных работ приставных лестниц.</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Монтаж инженерного оборудования зданий и сооружений</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w:t>
      </w:r>
      <w:r w:rsidRPr="00BF1BB1">
        <w:rPr>
          <w:rFonts w:ascii="Arial" w:eastAsia="Times New Roman" w:hAnsi="Arial" w:cs="Arial"/>
          <w:color w:val="2D2D2D"/>
          <w:spacing w:val="2"/>
          <w:sz w:val="21"/>
          <w:szCs w:val="21"/>
          <w:lang w:eastAsia="ru-RU"/>
        </w:rPr>
        <w:lastRenderedPageBreak/>
        <w:t>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повышенная загазованность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обрушение конструкций, материалов, предметов, грунта и горных пород.</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360. При наличии опасных и вредных производственных факторов, указанных в пункте 359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организация рабочих мест с указанием методов и средств для обеспечения вентиляции, пожаротушения, выполнения работ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методы и средства доставки и монтажа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меры безопасности при выполнении работ в траншеях и колодцах;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особые меры безопасности при травлении и обезжиривании трубопроводов.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Подъем и спуск по конструкциям эстакад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366. Опускание труб в закрепленную траншею следует производить с принятием мер против нарушения креплений траншеи.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разрешается скатывать трубы в траншею с помощью ломов и ваг, а также использовать распорки крепления траншей в качестве опор для труб.</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367. В помещениях, где производится обезжиривание, запрещается пользоваться открытым огнем и допускать искрообразование.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Электроустановки в указанных помещениях должны быть во взрывобезопасном исполнении.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369. Место, где проводится обезжиривание, необходимо оградить и обозначить знаками безопасности.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невозможности снятия напряжения работы следует производить по наряду-допуску.</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373. При продувке трубопроводов необходимо установить у концов труб щиты для защиты глаз от окалины, песка.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находиться против или вблизи незащищенных концов продуваемых труб.</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375. При монтаже оборудования должна быть исключена возможность самопроизвольного или случайного его включения.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376. При монтаже оборудования с использованием домкратов должны быть приняты меры, исключающие возможность перекоса или опрокидывания домкратов.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376.1. Работы под воздействием сжатого воздуха выполняются с соблюдением требований Правил.</w:t>
      </w:r>
      <w:r w:rsidRPr="00BF1BB1">
        <w:rPr>
          <w:rFonts w:ascii="Arial" w:eastAsia="Times New Roman" w:hAnsi="Arial" w:cs="Arial"/>
          <w:color w:val="2D2D2D"/>
          <w:spacing w:val="2"/>
          <w:sz w:val="21"/>
          <w:szCs w:val="21"/>
          <w:lang w:eastAsia="ru-RU"/>
        </w:rPr>
        <w:br/>
        <w:t>(Пункт дополнительно включен с 29 января 2019 года </w:t>
      </w:r>
      <w:hyperlink r:id="rId177" w:history="1">
        <w:r w:rsidRPr="00BF1BB1">
          <w:rPr>
            <w:rFonts w:ascii="Arial" w:eastAsia="Times New Roman" w:hAnsi="Arial" w:cs="Arial"/>
            <w:color w:val="00466E"/>
            <w:spacing w:val="2"/>
            <w:sz w:val="21"/>
            <w:szCs w:val="21"/>
            <w:u w:val="single"/>
            <w:lang w:eastAsia="ru-RU"/>
          </w:rPr>
          <w:t>приказом Минтруда России от 20 декабря 2018 года N 826н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Испытание смонтированного оборудования и трубопроводов</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разрушающиеся конструкции;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повышенная загазованность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обрушающиеся горные породы.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378. При наличии опасных и вредных производственных факторов, указанных в пункте 377 Правил,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определение программы проведения испытания;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меры безопасности при выполнении работ в траншеях, колодцах и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380. Перед испытанием оборудования руководителю работ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ознакомить работников, участвующих в испытаниях, с порядком проведения работ и с мероприятиями по безопасному их выполнению;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предупредить работников смежных участков о времени проведения испытаний;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оградить и обозначить соответствующими знаками зону испытаний;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при необходимости установить аварийную сигнализацию;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обеспечить возможность аварийного выключения испытуемого оборудования;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7) проверить отсутствие внутри и снаружи испытуемого оборудования посторонних предметов;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8) обозначить предупредительными знаками временные заглушки, люки и фланцевые соединения;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 определить места и условия безопасного пребывания работников, занятых испытанием;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11) привести в готовность средства пожаротушения и работников, способных к работе по ликвидации пожара;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12) обеспечить освещенность рабочих мест не менее 50 лк;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13) определить работников, ответственных за выполнение мероприятий по обеспечению безопасности, предусмотренных программой испытаний.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384. Осмотр оборудования при проведении испытания разрешается производить после снижения испытательного давления до рабочего.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386. Испытание оборудования и трубопроводов под нагрузкой следует производить после их испытания вхолостую.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 процессе проведения испытаний оборудования не допускается: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снимать защитные ограждения;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открывать люки, ограждения, чистить и смазывать оборудование, прикасаться к его движущимся частям;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производить проверку и исправление электрических цепей, электрооборудования и приборов автоматики.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388. При пневматическом испытании трубопроводов предохранительные клапаны должны быть отрегулированы на соответствующее давление.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389. Обстукивание сварных швов непосредственно во время испытаний трубопроводов и оборудования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w:t>
      </w:r>
      <w:r w:rsidRPr="00BF1BB1">
        <w:rPr>
          <w:rFonts w:ascii="Arial" w:eastAsia="Times New Roman" w:hAnsi="Arial" w:cs="Arial"/>
          <w:color w:val="2D2D2D"/>
          <w:spacing w:val="2"/>
          <w:sz w:val="21"/>
          <w:szCs w:val="21"/>
          <w:lang w:eastAsia="ru-RU"/>
        </w:rPr>
        <w:lastRenderedPageBreak/>
        <w:t>снижения давления до атмосферного.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391. На время проведения пневматических испытаний трубопроводов, находящихся в траншеях, должны быть установлены границы опасной зоны.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392. Осмотр трубопроводов разрешается производить только после снижения давления: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в стальных и пластмассовых трубопроводах - до 0,3 МПа;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в чугунных, железобетонных и асбестоцементных трубопроводах - до 0,1 МПа.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Дефекты трубопроводов следует устранять после снижения давления до атмосферного.</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Электромонтажные и наладочные работы</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разрушающиеся конструкции;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повышенная загазованность воздуха рабочей зоны;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обрушение материалов, предметов, грунта и горных пород.</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394. При наличии опасных и вредных производственных факторов, указанных в пункте 393 Правил,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79"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дополнительные защитные мероприятия при выполнении работ в действующих электроустановках;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меры безопасности при выполнении пусконаладочных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обеспечение безопасности при выполнении работ на высоте;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меры безопасности при работе с вредными веществами;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мероприятия по обеспечению пожарной безопасности.</w:t>
      </w:r>
      <w:r w:rsidRPr="00BF1BB1">
        <w:rPr>
          <w:rFonts w:ascii="Arial" w:eastAsia="Times New Roman" w:hAnsi="Arial" w:cs="Arial"/>
          <w:color w:val="2D2D2D"/>
          <w:spacing w:val="2"/>
          <w:sz w:val="21"/>
          <w:szCs w:val="21"/>
          <w:lang w:eastAsia="ru-RU"/>
        </w:rPr>
        <w:br/>
        <w:t>(Подпункт в редакции, введенной в действие с 31 октября 2018 года </w:t>
      </w:r>
      <w:hyperlink r:id="rId180"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397. Перед началом монтажа электрооборудования крана должны быть смонтированы постоянные настилы с ограждениями.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398. При монтаже электрооборудования в действующем цехе кран следует поставить в ремонтный тупик, а троллеи крана отключить и заземлить.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400. При монтаже тросовых проводок их окончательное натяжение следует осуществлять только после установки промежуточных опор.</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натяжении троса держаться за него и находиться в зоне натяжения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Расплавленный припой и разогретую кабельную массу следует опускать в специальных </w:t>
      </w:r>
      <w:r w:rsidRPr="00BF1BB1">
        <w:rPr>
          <w:rFonts w:ascii="Arial" w:eastAsia="Times New Roman" w:hAnsi="Arial" w:cs="Arial"/>
          <w:color w:val="2D2D2D"/>
          <w:spacing w:val="2"/>
          <w:sz w:val="21"/>
          <w:szCs w:val="21"/>
          <w:lang w:eastAsia="ru-RU"/>
        </w:rPr>
        <w:lastRenderedPageBreak/>
        <w:t>ковшах или закрытых бачках с использованием защитных очков.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403. При подогреве кабельной массы для заливки кабельных муфт и воронок в закрытом помещении должна быть обеспечена его вентиляция (проветривание).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404. Сварочные работы на корпусе трансформатора допускается осуществлять только после заливки его маслом до уровня 200-250 мм выше места сварки.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405. До начала сушки электрических машин и трансформаторов электрическим током их корпуса должны быть заземлены.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414. Предохранители цепей монтируемого аппарата должны быть сняты на все время монтажа.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415. До начала пусконаладочных работ на коммутационных аппаратах следует: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привести в нерабочее положение пружинные и грузовые приводы коммутационных аппаратов;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отключить оперативные цепи, цепи сигнализации, силовые цепи привода и цепи подогрева;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вывесить плакаты на ключах и кнопках дистанционного управления "Не включать. Работают люди".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416. Одновременная работа на приводах и на коммутационных аппаратах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418. При измерениях сопротивления изоляции в процессе сушки электрическим током питание намагничивающей и рабочих обмоток должно отключаться.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419. Во время проверок и измерений, связанных с подачей напряжения, находиться на крышке силового трансформатора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420. Пайка (сварка) электродов в аккумуляторных помещениях допускается не ранее чем через 2 часа после окончания зарядки аккумуляторной батареи.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421. Измерять напряжение и плотность электролита следует в резиновых перчатках, респираторе, стоя на изолирующем резиновом коврике.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на строительное производство, не допускаются.</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81"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425. При монтаже воздушной линии электропередачи необходимо: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заземлять участки смонтированной линии электропередачи с расстояниями между заземлителями не более 3 км;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располагать провода или подъемные тросы на высоте не менее 4,5 м, а в местах проезда транспорта - на высоте не менее 6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натяжении провода не допускается нахождение работников со стороны внутреннего угла.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426. При размотке кабеля с барабана необходимо, чтобы кабель разматывался с верхней его части.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Размотка кабеля с барабана разрешается только при наличии тормозного приспособления.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429. Настройка путевых и конечных выключателей, датчиков и других средств автоматики должна выполняться при снятом напряжении силовых цепей.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 xml:space="preserve">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w:t>
      </w:r>
      <w:r w:rsidRPr="00BF1BB1">
        <w:rPr>
          <w:rFonts w:ascii="Arial" w:eastAsia="Times New Roman" w:hAnsi="Arial" w:cs="Arial"/>
          <w:color w:val="2D2D2D"/>
          <w:spacing w:val="2"/>
          <w:sz w:val="21"/>
          <w:szCs w:val="21"/>
          <w:lang w:eastAsia="ru-RU"/>
        </w:rPr>
        <w:lastRenderedPageBreak/>
        <w:t>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F1BB1">
        <w:rPr>
          <w:rFonts w:ascii="Arial" w:eastAsia="Times New Roman" w:hAnsi="Arial" w:cs="Arial"/>
          <w:color w:val="242424"/>
          <w:spacing w:val="2"/>
          <w:sz w:val="23"/>
          <w:szCs w:val="23"/>
          <w:lang w:eastAsia="ru-RU"/>
        </w:rPr>
        <w:t>Работы по проходке горных выработок</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обрушивающиеся горные породы;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движущиеся машины и их рабочие органы, а также передвигаемые ими транспортные средства;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повышенное содержание в воздухе рабочей зоны пыли и вредных веществ;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повышенное напряжение в электрической цепи, замыкание которой может произойти через тело человека.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436.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8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2) выбор средств механизации для разработки и погрузки породы, транспортирования породы и материалов (конструкций), сооружения постоянной крепи;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схемы и проекты вентиляции подземных выработок;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схемы и проекты откачки воды;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мероприятия по предупреждению и ликвидации аварий;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6) обеспечение целостности и сохранности подземных и надземных коммуникаций, зданий и сооружений.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440. Разработанную породу, остатки материалов, разобранные крепления и неиспользованное оборудование при проходке необходимо удалять.</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Не разрешается загромождать проходы и рельсовые пути подземных выработок.</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443. Питание рабочего и аварийного электрического освещения подземных выработок следует осуществлять от разных источников.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444. Электрооборудование, применяемое в подземных выработках, при наличии взрывоопасных условий должно быть во взрывобезопасном исполнении.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445. Крепление устья ствола шахты должно возвышаться над уровнем спланированной площадки не менее чем на 0,5 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глубине вертикального шахтного ствола более 20 м необходимо оборудовать механизированный спуск и подъем людей.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Временная крепь должна быть расклинена по ее контуру, пустоты между крепью и поверхностью выработки забучены.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83"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w:t>
      </w:r>
      <w:r w:rsidRPr="00BF1BB1">
        <w:rPr>
          <w:rFonts w:ascii="Arial" w:eastAsia="Times New Roman" w:hAnsi="Arial" w:cs="Arial"/>
          <w:color w:val="2D2D2D"/>
          <w:spacing w:val="2"/>
          <w:sz w:val="21"/>
          <w:szCs w:val="21"/>
          <w:lang w:eastAsia="ru-RU"/>
        </w:rPr>
        <w:lastRenderedPageBreak/>
        <w:t>разрабатываемых с использованием механизированных комплексов.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453. При проходке тоннелей щитами: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разрабатывать грунт следует только в пределах козырька щита;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454. При проходке горных выработок в замороженных грунтах: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не допускается осуществлять проходку горных выработок в замороженных грунтах с отставанием временного крепления от лба забоя.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Длительность непрерывного пребывания работника внутри трубопровода не должна превышать 1 часа, с перерывами не менее 30 минут.</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Трубопровод длиной 10 м и более необходимо обеспечить принудительной вентиляцией с подачей свежего воздуха в количестве 10 м</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 name="Прямоугольник 3"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DD4B1" id="Прямоугольник 3"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6Ees1UwMAAHU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/ч.</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456. Разрабатывать забой за пределами ножевой части оголовка продавливаемого трубопровода не допускается.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t>Транспортирование грунта должно производиться на тележках, высота которых не должна превышать половины диаметра трубы.</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накапливать грунт у забоя и перекидывать его ручным способом по трубе.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V.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184" w:history="1">
        <w:r w:rsidRPr="00BF1BB1">
          <w:rPr>
            <w:rFonts w:ascii="Arial" w:eastAsia="Times New Roman" w:hAnsi="Arial" w:cs="Arial"/>
            <w:color w:val="00466E"/>
            <w:spacing w:val="2"/>
            <w:sz w:val="21"/>
            <w:szCs w:val="21"/>
            <w:u w:val="single"/>
            <w:lang w:eastAsia="ru-RU"/>
          </w:rPr>
          <w:t>Правилами по охране труда при погрузочно-разгрузочных работах и размещении грузов</w:t>
        </w:r>
      </w:hyperlink>
      <w:r w:rsidRPr="00BF1BB1">
        <w:rPr>
          <w:rFonts w:ascii="Arial" w:eastAsia="Times New Roman" w:hAnsi="Arial" w:cs="Arial"/>
          <w:color w:val="2D2D2D"/>
          <w:spacing w:val="2"/>
          <w:sz w:val="21"/>
          <w:szCs w:val="21"/>
          <w:lang w:eastAsia="ru-RU"/>
        </w:rPr>
        <w:t>, утвержденными </w:t>
      </w:r>
      <w:hyperlink r:id="rId185" w:history="1">
        <w:r w:rsidRPr="00BF1BB1">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17 сентября 2014 года N 642н</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5 ноября 2014 года, регистрационный N 34558).</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 на строительное производство.</w:t>
      </w:r>
      <w:r w:rsidRPr="00BF1BB1">
        <w:rPr>
          <w:rFonts w:ascii="Arial" w:eastAsia="Times New Roman" w:hAnsi="Arial" w:cs="Arial"/>
          <w:color w:val="2D2D2D"/>
          <w:spacing w:val="2"/>
          <w:sz w:val="21"/>
          <w:szCs w:val="21"/>
          <w:lang w:eastAsia="ru-RU"/>
        </w:rPr>
        <w:br/>
        <w:t>(Абзац в редакции, введенной в действие с 31 октября 2018 года </w:t>
      </w:r>
      <w:hyperlink r:id="rId186"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 соответствующих местах должны быть установлены надписи: "Въезд", "Выезд", "Разворот" и другие.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461. Штучные грузы должны укладываться в габаритах грузовых площадок тележек. Мелкие штучные грузы следует перевозить в таре, контейнерах.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464. При перемещении грузов в стеклянной таре должны быть приняты меры к предупреждению толчков и ударов.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465. Погрузка, разгрузка и перемещение баллонов и бутылей с кислотами, щелочами и другими едкими веществами осуществляется в соответствии с </w:t>
      </w:r>
      <w:hyperlink r:id="rId187" w:history="1">
        <w:r w:rsidRPr="00BF1BB1">
          <w:rPr>
            <w:rFonts w:ascii="Arial" w:eastAsia="Times New Roman" w:hAnsi="Arial" w:cs="Arial"/>
            <w:color w:val="00466E"/>
            <w:spacing w:val="2"/>
            <w:sz w:val="21"/>
            <w:szCs w:val="21"/>
            <w:u w:val="single"/>
            <w:lang w:eastAsia="ru-RU"/>
          </w:rPr>
          <w:t>Правилами по охране труда при погрузочно-разгрузочных работах и размещении грузов</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8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466. При перемещении баллонов со сжатым газом, барабанов с карбидом кальция необходимо принимать меры против толчков и ударов.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Запрещается переносить и перевозить баллоны с кислородом совместно с жирами и маслами, а также горючими и легковоспламеняющимися жидкостями.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467. Тяжелые штучные материалы, а также ящики с грузами следует перемещать при помощи специальных ломов и других приспособлений.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470. Стоянка автомобильного транспорта в помещении с работающим двигателем внутреннего сгорания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w:t>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5AB42" id="Прямоугольник 2"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tEUgMAAHU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K0Na0RSAwAAdQ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lastRenderedPageBreak/>
        <w:t>________________</w:t>
      </w:r>
      <w:r w:rsidRPr="00BF1BB1">
        <w:rPr>
          <w:rFonts w:ascii="Arial" w:eastAsia="Times New Roman" w:hAnsi="Arial" w:cs="Arial"/>
          <w:color w:val="2D2D2D"/>
          <w:spacing w:val="2"/>
          <w:sz w:val="21"/>
          <w:szCs w:val="21"/>
          <w:lang w:eastAsia="ru-RU"/>
        </w:rPr>
        <w:br/>
      </w:r>
      <w:r w:rsidRPr="00BF1BB1">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Об утверждении Правил по охране труда в строительстве (с изменениями на 20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1A1E8" id="Прямоугольник 1" o:spid="_x0000_s1026" alt="Об утверждении Правил по охране труда в строительстве (с изменениями на 20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1Cjr1lEDAAB1BgAADgAAAAAAAAAAAAAAAAAu&#10;AgAAZHJzL2Uyb0RvYy54bWxQSwECLQAUAAYACAAAACEAErsFm9wAAAADAQAADwAAAAAAAAAAAAAA&#10;AACrBQAAZHJzL2Rvd25yZXYueG1sUEsFBgAAAAAEAAQA8wAAALQGAAAAAA==&#10;" filled="f" stroked="f">
                <o:lock v:ext="edit" aspectratio="t"/>
                <w10:anchorlock/>
              </v:rect>
            </w:pict>
          </mc:Fallback>
        </mc:AlternateContent>
      </w:r>
      <w:r w:rsidRPr="00BF1BB1">
        <w:rPr>
          <w:rFonts w:ascii="Arial" w:eastAsia="Times New Roman" w:hAnsi="Arial" w:cs="Arial"/>
          <w:color w:val="2D2D2D"/>
          <w:spacing w:val="2"/>
          <w:sz w:val="21"/>
          <w:szCs w:val="21"/>
          <w:lang w:eastAsia="ru-RU"/>
        </w:rPr>
        <w:t> </w:t>
      </w:r>
      <w:hyperlink r:id="rId189" w:history="1">
        <w:r w:rsidRPr="00BF1BB1">
          <w:rPr>
            <w:rFonts w:ascii="Arial" w:eastAsia="Times New Roman" w:hAnsi="Arial" w:cs="Arial"/>
            <w:color w:val="00466E"/>
            <w:spacing w:val="2"/>
            <w:sz w:val="21"/>
            <w:szCs w:val="21"/>
            <w:u w:val="single"/>
            <w:lang w:eastAsia="ru-RU"/>
          </w:rPr>
          <w:t>Приказ Минтранса России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BF1BB1">
        <w:rPr>
          <w:rFonts w:ascii="Arial" w:eastAsia="Times New Roman" w:hAnsi="Arial" w:cs="Arial"/>
          <w:color w:val="2D2D2D"/>
          <w:spacing w:val="2"/>
          <w:sz w:val="21"/>
          <w:szCs w:val="21"/>
          <w:lang w:eastAsia="ru-RU"/>
        </w:rPr>
        <w:t> (зарегистрирован Министерством юстиции Российской Федерации 11 октября 2012 года, регистрационный N 25656) с изменениями, внесенными </w:t>
      </w:r>
      <w:hyperlink r:id="rId190" w:history="1">
        <w:r w:rsidRPr="00BF1BB1">
          <w:rPr>
            <w:rFonts w:ascii="Arial" w:eastAsia="Times New Roman" w:hAnsi="Arial" w:cs="Arial"/>
            <w:color w:val="00466E"/>
            <w:spacing w:val="2"/>
            <w:sz w:val="21"/>
            <w:szCs w:val="21"/>
            <w:u w:val="single"/>
            <w:lang w:eastAsia="ru-RU"/>
          </w:rPr>
          <w:t>приказом Минтранса России от 15 января 2014 года N 7</w:t>
        </w:r>
      </w:hyperlink>
      <w:r w:rsidRPr="00BF1BB1">
        <w:rPr>
          <w:rFonts w:ascii="Arial" w:eastAsia="Times New Roman" w:hAnsi="Arial" w:cs="Arial"/>
          <w:color w:val="2D2D2D"/>
          <w:spacing w:val="2"/>
          <w:sz w:val="21"/>
          <w:szCs w:val="21"/>
          <w:lang w:eastAsia="ru-RU"/>
        </w:rPr>
        <w:t>(зарегистрирован Министерством юстиции Российской Федерации 5 июня 2014 года, регистрационный N 32585).</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473. При перевозке грузов, превышающих по своим размерам ширину платформы автомобильного транспорта, свесы должны быть одинаковы с обеих сторон.</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474. Прицепы, полуприцепы и платформы автомобиля, предназначенные для перевозки длинномерных грузов, должны быть оборудованы: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съемными или откидными стойками и щитами, устанавливаемыми между кабиной и грузом;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поворотными кругами.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Прицепы должны иметь устройство, не требующее его поддержки для сцепки с тягачом.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475. Транспортировка легковоспламеняющихся жидкостей и баллонов с газами производится в соответствии с </w:t>
      </w:r>
      <w:hyperlink r:id="rId191" w:history="1">
        <w:r w:rsidRPr="00BF1BB1">
          <w:rPr>
            <w:rFonts w:ascii="Arial" w:eastAsia="Times New Roman" w:hAnsi="Arial" w:cs="Arial"/>
            <w:color w:val="00466E"/>
            <w:spacing w:val="2"/>
            <w:sz w:val="21"/>
            <w:szCs w:val="21"/>
            <w:u w:val="single"/>
            <w:lang w:eastAsia="ru-RU"/>
          </w:rPr>
          <w:t>Правилами по охране труда при погрузочно-разгрузочных работах и размещении грузов</w:t>
        </w:r>
      </w:hyperlink>
      <w:r w:rsidRPr="00BF1BB1">
        <w:rPr>
          <w:rFonts w:ascii="Arial" w:eastAsia="Times New Roman" w:hAnsi="Arial" w:cs="Arial"/>
          <w:color w:val="2D2D2D"/>
          <w:spacing w:val="2"/>
          <w:sz w:val="21"/>
          <w:szCs w:val="21"/>
          <w:lang w:eastAsia="ru-RU"/>
        </w:rPr>
        <w:t> и с учетом Технического регламента Таможенного союза.</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92"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________________</w:t>
      </w:r>
      <w:r w:rsidRPr="00BF1BB1">
        <w:rPr>
          <w:rFonts w:ascii="Arial" w:eastAsia="Times New Roman" w:hAnsi="Arial" w:cs="Arial"/>
          <w:color w:val="2D2D2D"/>
          <w:spacing w:val="2"/>
          <w:sz w:val="21"/>
          <w:szCs w:val="21"/>
          <w:lang w:eastAsia="ru-RU"/>
        </w:rPr>
        <w:br/>
        <w:t> </w:t>
      </w:r>
      <w:hyperlink r:id="rId193" w:history="1">
        <w:r w:rsidRPr="00BF1BB1">
          <w:rPr>
            <w:rFonts w:ascii="Arial" w:eastAsia="Times New Roman" w:hAnsi="Arial" w:cs="Arial"/>
            <w:color w:val="00466E"/>
            <w:spacing w:val="2"/>
            <w:sz w:val="21"/>
            <w:szCs w:val="21"/>
            <w:u w:val="single"/>
            <w:lang w:eastAsia="ru-RU"/>
          </w:rPr>
          <w:t>Технический регламент Таможенного союза "О безопасности оборудования, работающего под избыточным давлением"</w:t>
        </w:r>
      </w:hyperlink>
      <w:r w:rsidRPr="00BF1BB1">
        <w:rPr>
          <w:rFonts w:ascii="Arial" w:eastAsia="Times New Roman" w:hAnsi="Arial" w:cs="Arial"/>
          <w:color w:val="2D2D2D"/>
          <w:spacing w:val="2"/>
          <w:sz w:val="21"/>
          <w:szCs w:val="21"/>
          <w:lang w:eastAsia="ru-RU"/>
        </w:rPr>
        <w:t> (утвержден </w:t>
      </w:r>
      <w:hyperlink r:id="rId194" w:history="1">
        <w:r w:rsidRPr="00BF1BB1">
          <w:rPr>
            <w:rFonts w:ascii="Arial" w:eastAsia="Times New Roman" w:hAnsi="Arial" w:cs="Arial"/>
            <w:color w:val="00466E"/>
            <w:spacing w:val="2"/>
            <w:sz w:val="21"/>
            <w:szCs w:val="21"/>
            <w:u w:val="single"/>
            <w:lang w:eastAsia="ru-RU"/>
          </w:rPr>
          <w:t>решением Совета Евразийской экономической комиссии от 2 июля 2013 г. N 41</w:t>
        </w:r>
      </w:hyperlink>
      <w:r w:rsidRPr="00BF1BB1">
        <w:rPr>
          <w:rFonts w:ascii="Arial" w:eastAsia="Times New Roman" w:hAnsi="Arial" w:cs="Arial"/>
          <w:color w:val="2D2D2D"/>
          <w:spacing w:val="2"/>
          <w:sz w:val="21"/>
          <w:szCs w:val="21"/>
          <w:lang w:eastAsia="ru-RU"/>
        </w:rPr>
        <w:t>,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r w:rsidRPr="00BF1BB1">
        <w:rPr>
          <w:rFonts w:ascii="Arial" w:eastAsia="Times New Roman" w:hAnsi="Arial" w:cs="Arial"/>
          <w:color w:val="2D2D2D"/>
          <w:spacing w:val="2"/>
          <w:sz w:val="21"/>
          <w:szCs w:val="21"/>
          <w:lang w:eastAsia="ru-RU"/>
        </w:rPr>
        <w:br/>
        <w:t>(Сноска дополнительно включена с 31 октября 2018 года </w:t>
      </w:r>
      <w:hyperlink r:id="rId195"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w:t>
      </w:r>
      <w:r w:rsidRPr="00BF1BB1">
        <w:rPr>
          <w:rFonts w:ascii="Arial" w:eastAsia="Times New Roman" w:hAnsi="Arial" w:cs="Arial"/>
          <w:color w:val="2D2D2D"/>
          <w:spacing w:val="2"/>
          <w:sz w:val="21"/>
          <w:szCs w:val="21"/>
          <w:lang w:eastAsia="ru-RU"/>
        </w:rPr>
        <w:lastRenderedPageBreak/>
        <w:t>заземляющими цепями, а емкости для хранения бензина - заземлены.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479. При эксплуатации автопогрузчика и электропогрузчиков должны соблюдаться требования </w:t>
      </w:r>
      <w:hyperlink r:id="rId196" w:history="1">
        <w:r w:rsidRPr="00BF1BB1">
          <w:rPr>
            <w:rFonts w:ascii="Arial" w:eastAsia="Times New Roman" w:hAnsi="Arial" w:cs="Arial"/>
            <w:color w:val="00466E"/>
            <w:spacing w:val="2"/>
            <w:sz w:val="21"/>
            <w:szCs w:val="21"/>
            <w:u w:val="single"/>
            <w:lang w:eastAsia="ru-RU"/>
          </w:rPr>
          <w:t>Межотраслевых правил по охране труда на автомобильном транспорте</w:t>
        </w:r>
      </w:hyperlink>
      <w:r w:rsidRPr="00BF1BB1">
        <w:rPr>
          <w:rFonts w:ascii="Arial" w:eastAsia="Times New Roman" w:hAnsi="Arial" w:cs="Arial"/>
          <w:color w:val="2D2D2D"/>
          <w:spacing w:val="2"/>
          <w:sz w:val="21"/>
          <w:szCs w:val="21"/>
          <w:lang w:eastAsia="ru-RU"/>
        </w:rPr>
        <w:t>, утвержденных </w:t>
      </w:r>
      <w:hyperlink r:id="rId197" w:history="1">
        <w:r w:rsidRPr="00BF1BB1">
          <w:rPr>
            <w:rFonts w:ascii="Arial" w:eastAsia="Times New Roman" w:hAnsi="Arial" w:cs="Arial"/>
            <w:color w:val="00466E"/>
            <w:spacing w:val="2"/>
            <w:sz w:val="21"/>
            <w:szCs w:val="21"/>
            <w:u w:val="single"/>
            <w:lang w:eastAsia="ru-RU"/>
          </w:rPr>
          <w:t>постановлением Министерства труда и социального развития Российской Федерации от 12 мая 2003 года N 28</w:t>
        </w:r>
      </w:hyperlink>
      <w:r w:rsidRPr="00BF1BB1">
        <w:rPr>
          <w:rFonts w:ascii="Arial" w:eastAsia="Times New Roman" w:hAnsi="Arial" w:cs="Arial"/>
          <w:color w:val="2D2D2D"/>
          <w:spacing w:val="2"/>
          <w:sz w:val="21"/>
          <w:szCs w:val="21"/>
          <w:lang w:eastAsia="ru-RU"/>
        </w:rPr>
        <w:t> (зарегистрировано Министерством юстиции Российской Федерации 19 июня 2003 года, регистрационный N 4734), и Правил.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480. При работе автопогрузчика и электропогрузчика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захватывать груз вилами с разгона путем врезания;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поднимать раму с грузом на вилах при наклоне на себя;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поднимать, опускать и изменять угол наклона груза при передвижении;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захватывать лежащий на поддонах груз при наклоне вил на себя;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Скорость движения автопогрузчика в затрудненных местах и при движении задним ходом должна составлять не более 3 км/ч.</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486. Передвижение вагонеток вручную должно осуществляться только толканием. Находиться впереди движущейся вагонетки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487. При удалении породы при проходке выработок максимальная скорость движения вагонеток по горизонтальным выработкам не должна превышать:</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 км/ч - при ручной откатке;</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3,6 км/ч - при канатной откатке с бесконечным канатом;</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5,4 км/ч - при откатке концевым канатом;</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10 км/ч - при электровозной откатке.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488. Не допускается применять в одних и тех же выработках ручную и механизированную откатку вагонеток.</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ручной откатке на передней стенке вагонетки должен быть установлен световой сигнал.</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490. Проходы около рельсовых путей должны иметь ширину не менее 1 м, считая от габарита подвижного состава.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двухсторонней сигнализацией с постами управления;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 xml:space="preserve">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w:t>
      </w:r>
      <w:r w:rsidRPr="00BF1BB1">
        <w:rPr>
          <w:rFonts w:ascii="Arial" w:eastAsia="Times New Roman" w:hAnsi="Arial" w:cs="Arial"/>
          <w:color w:val="2D2D2D"/>
          <w:spacing w:val="2"/>
          <w:sz w:val="21"/>
          <w:szCs w:val="21"/>
          <w:lang w:eastAsia="ru-RU"/>
        </w:rPr>
        <w:lastRenderedPageBreak/>
        <w:t>следующие требования: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укладка грузов должна обеспечивать равномерную загрузку рабочего органа машины и устойчивое положение груза;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подача и снятие груза с рабочего органа машины должны производиться при помощи специальных подающих и приемных устройств.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493. Во время работы ленточного конвейера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устранять пробуксовку ленты на барабане путем подбрасывания в зону между лентой и барабаном песка, глины, канифоли, битума и других материалов;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очищать поддерживающие ролики, барабаны приводных, натяжных и концевых станций, убирать просыпь из-под конвейера;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переставлять поддерживающие ролики, натягивать и выравнивать ленту конвейера вручную.</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494. Запрещается пускать ленточный конвейер при захламленности и загроможденности проходов, а также при отсутствии или неисправности:</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ограждений приводных, натяжных и концевых барабанов;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тросового выключателя;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3) заземления электрооборудования, брони кабелей или рамы конвейера.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496. При работах на винтовых конвейерах работникам запрещается: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3) эксплуатировать винтовой конвейер при касании винтом стенок кожуха, при неисправных крышках и неисправных уплотнениях.</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Конвейеры должны быть оборудованы устройствами, отключающими приводы при их перегрузке.</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498.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r w:rsidRPr="00BF1BB1">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98" w:history="1">
        <w:r w:rsidRPr="00BF1BB1">
          <w:rPr>
            <w:rFonts w:ascii="Arial" w:eastAsia="Times New Roman" w:hAnsi="Arial" w:cs="Arial"/>
            <w:color w:val="00466E"/>
            <w:spacing w:val="2"/>
            <w:sz w:val="21"/>
            <w:szCs w:val="21"/>
            <w:u w:val="single"/>
            <w:lang w:eastAsia="ru-RU"/>
          </w:rPr>
          <w:t>приказом Минтруда России от 31 мая 2018 года N 336н</w:t>
        </w:r>
      </w:hyperlink>
      <w:r w:rsidRPr="00BF1BB1">
        <w:rPr>
          <w:rFonts w:ascii="Arial" w:eastAsia="Times New Roman" w:hAnsi="Arial" w:cs="Arial"/>
          <w:color w:val="2D2D2D"/>
          <w:spacing w:val="2"/>
          <w:sz w:val="21"/>
          <w:szCs w:val="21"/>
          <w:lang w:eastAsia="ru-RU"/>
        </w:rPr>
        <w:t>.</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499. Навесные устройства подвесных конвейеров должны обеспечивать удобство установки и снятия транспортируемых грузов.</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502. Отходы строительного производства при разборке строений необходимо складировать на специально отведенных площадках.</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p>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Приложение N 1. Акт-допуск для производства строительно-монтажных работ на территории действующего производственного объекта</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Приложение N 1</w:t>
      </w:r>
      <w:r w:rsidRPr="00BF1BB1">
        <w:rPr>
          <w:rFonts w:ascii="Arial" w:eastAsia="Times New Roman" w:hAnsi="Arial" w:cs="Arial"/>
          <w:color w:val="2D2D2D"/>
          <w:spacing w:val="2"/>
          <w:sz w:val="21"/>
          <w:szCs w:val="21"/>
          <w:lang w:eastAsia="ru-RU"/>
        </w:rPr>
        <w:br/>
        <w:t>к Правилам по охране труда в</w:t>
      </w:r>
      <w:r w:rsidRPr="00BF1BB1">
        <w:rPr>
          <w:rFonts w:ascii="Arial" w:eastAsia="Times New Roman" w:hAnsi="Arial" w:cs="Arial"/>
          <w:color w:val="2D2D2D"/>
          <w:spacing w:val="2"/>
          <w:sz w:val="21"/>
          <w:szCs w:val="21"/>
          <w:lang w:eastAsia="ru-RU"/>
        </w:rPr>
        <w:br/>
        <w:t>строительстве, утвержденным приказом</w:t>
      </w:r>
      <w:r w:rsidRPr="00BF1BB1">
        <w:rPr>
          <w:rFonts w:ascii="Arial" w:eastAsia="Times New Roman" w:hAnsi="Arial" w:cs="Arial"/>
          <w:color w:val="2D2D2D"/>
          <w:spacing w:val="2"/>
          <w:sz w:val="21"/>
          <w:szCs w:val="21"/>
          <w:lang w:eastAsia="ru-RU"/>
        </w:rPr>
        <w:br/>
        <w:t>Министерства труда и социальной</w:t>
      </w:r>
      <w:r w:rsidRPr="00BF1BB1">
        <w:rPr>
          <w:rFonts w:ascii="Arial" w:eastAsia="Times New Roman" w:hAnsi="Arial" w:cs="Arial"/>
          <w:color w:val="2D2D2D"/>
          <w:spacing w:val="2"/>
          <w:sz w:val="21"/>
          <w:szCs w:val="21"/>
          <w:lang w:eastAsia="ru-RU"/>
        </w:rPr>
        <w:br/>
        <w:t>защиты Российской Федерации</w:t>
      </w:r>
      <w:r w:rsidRPr="00BF1BB1">
        <w:rPr>
          <w:rFonts w:ascii="Arial" w:eastAsia="Times New Roman" w:hAnsi="Arial" w:cs="Arial"/>
          <w:color w:val="2D2D2D"/>
          <w:spacing w:val="2"/>
          <w:sz w:val="21"/>
          <w:szCs w:val="21"/>
          <w:lang w:eastAsia="ru-RU"/>
        </w:rPr>
        <w:br/>
        <w:t>от 1 июня 2015 года N 336н</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br/>
      </w:r>
      <w:r w:rsidRPr="00BF1BB1">
        <w:rPr>
          <w:rFonts w:ascii="Arial" w:eastAsia="Times New Roman" w:hAnsi="Arial" w:cs="Arial"/>
          <w:color w:val="2D2D2D"/>
          <w:spacing w:val="2"/>
          <w:sz w:val="21"/>
          <w:szCs w:val="21"/>
          <w:lang w:eastAsia="ru-RU"/>
        </w:rPr>
        <w:br/>
        <w:t>Рекомендуемый образец</w:t>
      </w:r>
    </w:p>
    <w:p w:rsidR="00BF1BB1" w:rsidRPr="00BF1BB1" w:rsidRDefault="00BF1BB1" w:rsidP="00BF1B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          </w:t>
      </w:r>
      <w:r w:rsidRPr="00BF1BB1">
        <w:rPr>
          <w:rFonts w:ascii="Arial" w:eastAsia="Times New Roman" w:hAnsi="Arial" w:cs="Arial"/>
          <w:color w:val="3C3C3C"/>
          <w:spacing w:val="2"/>
          <w:sz w:val="31"/>
          <w:szCs w:val="31"/>
          <w:lang w:eastAsia="ru-RU"/>
        </w:rPr>
        <w:br/>
        <w:t>Акт-допуск для производства строительно-монтажных работ на территории действующего производственного объекта</w:t>
      </w:r>
    </w:p>
    <w:tbl>
      <w:tblPr>
        <w:tblW w:w="0" w:type="auto"/>
        <w:tblCellMar>
          <w:left w:w="0" w:type="dxa"/>
          <w:right w:w="0" w:type="dxa"/>
        </w:tblCellMar>
        <w:tblLook w:val="04A0" w:firstRow="1" w:lastRow="0" w:firstColumn="1" w:lastColumn="0" w:noHBand="0" w:noVBand="1"/>
      </w:tblPr>
      <w:tblGrid>
        <w:gridCol w:w="3238"/>
        <w:gridCol w:w="2239"/>
        <w:gridCol w:w="384"/>
        <w:gridCol w:w="601"/>
        <w:gridCol w:w="384"/>
        <w:gridCol w:w="727"/>
        <w:gridCol w:w="539"/>
        <w:gridCol w:w="601"/>
        <w:gridCol w:w="642"/>
      </w:tblGrid>
      <w:tr w:rsidR="00BF1BB1" w:rsidRPr="00BF1BB1" w:rsidTr="00BF1BB1">
        <w:trPr>
          <w:trHeight w:val="15"/>
        </w:trPr>
        <w:tc>
          <w:tcPr>
            <w:tcW w:w="4066" w:type="dxa"/>
            <w:hideMark/>
          </w:tcPr>
          <w:p w:rsidR="00BF1BB1" w:rsidRPr="00BF1BB1" w:rsidRDefault="00BF1BB1" w:rsidP="00BF1BB1">
            <w:pPr>
              <w:spacing w:after="0" w:line="240" w:lineRule="auto"/>
              <w:rPr>
                <w:rFonts w:ascii="Arial" w:eastAsia="Times New Roman" w:hAnsi="Arial" w:cs="Arial"/>
                <w:color w:val="3C3C3C"/>
                <w:spacing w:val="2"/>
                <w:sz w:val="31"/>
                <w:szCs w:val="31"/>
                <w:lang w:eastAsia="ru-RU"/>
              </w:rPr>
            </w:pPr>
          </w:p>
        </w:tc>
        <w:tc>
          <w:tcPr>
            <w:tcW w:w="3142"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92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4066"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w:t>
            </w:r>
          </w:p>
        </w:tc>
      </w:tr>
      <w:tr w:rsidR="00BF1BB1" w:rsidRPr="00BF1BB1" w:rsidTr="00BF1BB1">
        <w:tc>
          <w:tcPr>
            <w:tcW w:w="4066" w:type="dxa"/>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(место составления)</w:t>
            </w:r>
          </w:p>
        </w:tc>
        <w:tc>
          <w:tcPr>
            <w:tcW w:w="3142"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4250"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rPr>
          <w:trHeight w:val="15"/>
        </w:trPr>
        <w:tc>
          <w:tcPr>
            <w:tcW w:w="11642" w:type="dxa"/>
            <w:gridSpan w:val="9"/>
            <w:hideMark/>
          </w:tcPr>
          <w:p w:rsidR="00BF1BB1" w:rsidRPr="00BF1BB1" w:rsidRDefault="00BF1BB1" w:rsidP="00BF1BB1">
            <w:pPr>
              <w:spacing w:after="0" w:line="240" w:lineRule="auto"/>
              <w:rPr>
                <w:rFonts w:ascii="Arial" w:eastAsia="Times New Roman" w:hAnsi="Arial" w:cs="Arial"/>
                <w:color w:val="242424"/>
                <w:spacing w:val="2"/>
                <w:sz w:val="18"/>
                <w:szCs w:val="18"/>
                <w:lang w:eastAsia="ru-RU"/>
              </w:rPr>
            </w:pPr>
          </w:p>
        </w:tc>
      </w:tr>
      <w:tr w:rsidR="00BF1BB1" w:rsidRPr="00BF1BB1" w:rsidTr="00BF1BB1">
        <w:tc>
          <w:tcPr>
            <w:tcW w:w="11642" w:type="dxa"/>
            <w:gridSpan w:val="9"/>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642" w:type="dxa"/>
            <w:gridSpan w:val="9"/>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действующего производственного объекта)</w:t>
            </w:r>
          </w:p>
        </w:tc>
      </w:tr>
    </w:tbl>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27"/>
        <w:gridCol w:w="384"/>
        <w:gridCol w:w="556"/>
        <w:gridCol w:w="483"/>
        <w:gridCol w:w="595"/>
        <w:gridCol w:w="126"/>
        <w:gridCol w:w="801"/>
        <w:gridCol w:w="449"/>
        <w:gridCol w:w="370"/>
        <w:gridCol w:w="1116"/>
        <w:gridCol w:w="384"/>
        <w:gridCol w:w="556"/>
        <w:gridCol w:w="384"/>
        <w:gridCol w:w="217"/>
        <w:gridCol w:w="1541"/>
        <w:gridCol w:w="366"/>
      </w:tblGrid>
      <w:tr w:rsidR="00BF1BB1" w:rsidRPr="00BF1BB1" w:rsidTr="00BF1BB1">
        <w:trPr>
          <w:trHeight w:val="15"/>
        </w:trPr>
        <w:tc>
          <w:tcPr>
            <w:tcW w:w="1109" w:type="dxa"/>
            <w:hideMark/>
          </w:tcPr>
          <w:p w:rsidR="00BF1BB1" w:rsidRPr="00BF1BB1" w:rsidRDefault="00BF1BB1" w:rsidP="00BF1BB1">
            <w:pPr>
              <w:spacing w:after="0" w:line="240" w:lineRule="auto"/>
              <w:rPr>
                <w:rFonts w:ascii="Arial" w:eastAsia="Times New Roman" w:hAnsi="Arial" w:cs="Arial"/>
                <w:color w:val="2D2D2D"/>
                <w:spacing w:val="2"/>
                <w:sz w:val="21"/>
                <w:szCs w:val="21"/>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92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29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29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48"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Мы, нижеподписавшиеся, представитель застройщика (технического заказчика), эксплуатирующего действующий производственный объект,</w:t>
            </w:r>
          </w:p>
        </w:tc>
      </w:tr>
      <w:tr w:rsidR="00BF1BB1" w:rsidRPr="00BF1BB1" w:rsidTr="00BF1BB1">
        <w:tc>
          <w:tcPr>
            <w:tcW w:w="11458" w:type="dxa"/>
            <w:gridSpan w:val="16"/>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6"/>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(Ф.И.О., должность)</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881" w:type="dxa"/>
            <w:gridSpan w:val="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и представитель работодателя</w:t>
            </w:r>
          </w:p>
        </w:tc>
        <w:tc>
          <w:tcPr>
            <w:tcW w:w="7577" w:type="dxa"/>
            <w:gridSpan w:val="10"/>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881" w:type="dxa"/>
            <w:gridSpan w:val="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577" w:type="dxa"/>
            <w:gridSpan w:val="10"/>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(Ф.И.О., должность)</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составили настоящий акт о нижеследующем.</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Застройщик (технический заказчик) предоставляет производственный объект</w:t>
            </w:r>
          </w:p>
        </w:tc>
      </w:tr>
      <w:tr w:rsidR="00BF1BB1" w:rsidRPr="00BF1BB1" w:rsidTr="00BF1BB1">
        <w:tc>
          <w:tcPr>
            <w:tcW w:w="11088" w:type="dxa"/>
            <w:gridSpan w:val="1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производственного объекта, участка, территории)</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696" w:type="dxa"/>
            <w:gridSpan w:val="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ограниченный координатами</w:t>
            </w:r>
          </w:p>
        </w:tc>
        <w:tc>
          <w:tcPr>
            <w:tcW w:w="7392" w:type="dxa"/>
            <w:gridSpan w:val="10"/>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r>
      <w:tr w:rsidR="00BF1BB1" w:rsidRPr="00BF1BB1" w:rsidTr="00BF1BB1">
        <w:tc>
          <w:tcPr>
            <w:tcW w:w="3696" w:type="dxa"/>
            <w:gridSpan w:val="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762" w:type="dxa"/>
            <w:gridSpan w:val="11"/>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осей, отметок и номер чертежа)</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для производства на нем строительно-монтажных работ под руководством технического персонала, осуществляющего строительство, на следующий срок:</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0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начало</w:t>
            </w: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2402"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окончание</w:t>
            </w: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До начала строительного производства необходимо выполнить следующие мероприятия, обеспечивающие безопасность производства работ:</w:t>
            </w:r>
          </w:p>
        </w:tc>
      </w:tr>
      <w:tr w:rsidR="00BF1BB1" w:rsidRPr="00BF1BB1" w:rsidTr="00BF1BB1">
        <w:tc>
          <w:tcPr>
            <w:tcW w:w="11458" w:type="dxa"/>
            <w:gridSpan w:val="16"/>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60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мероприятия</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Срок выполнения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Исполнитель</w:t>
            </w:r>
          </w:p>
        </w:tc>
      </w:tr>
      <w:tr w:rsidR="00BF1BB1" w:rsidRPr="00BF1BB1" w:rsidTr="00BF1BB1">
        <w:tc>
          <w:tcPr>
            <w:tcW w:w="60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098" w:type="dxa"/>
            <w:gridSpan w:val="9"/>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142" w:type="dxa"/>
            <w:gridSpan w:val="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Представитель застройщика (технического застройщика),</w:t>
            </w:r>
          </w:p>
        </w:tc>
      </w:tr>
      <w:tr w:rsidR="00BF1BB1" w:rsidRPr="00BF1BB1" w:rsidTr="00BF1BB1">
        <w:tc>
          <w:tcPr>
            <w:tcW w:w="5729"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эксплуатирующего производственный объект</w:t>
            </w:r>
          </w:p>
        </w:tc>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5729"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729"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w:t>
            </w:r>
          </w:p>
        </w:tc>
      </w:tr>
      <w:tr w:rsidR="00BF1BB1" w:rsidRPr="00BF1BB1" w:rsidTr="00BF1BB1">
        <w:tc>
          <w:tcPr>
            <w:tcW w:w="11458"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5729"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Представитель работодателя</w:t>
            </w:r>
          </w:p>
        </w:tc>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5729"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729"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w:t>
            </w:r>
          </w:p>
        </w:tc>
      </w:tr>
    </w:tbl>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Приложение N 2. Наряд-допуск на производство работ в местах действия вредных и опасных производственных факторов</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Приложение N 2</w:t>
      </w:r>
      <w:r w:rsidRPr="00BF1BB1">
        <w:rPr>
          <w:rFonts w:ascii="Arial" w:eastAsia="Times New Roman" w:hAnsi="Arial" w:cs="Arial"/>
          <w:color w:val="2D2D2D"/>
          <w:spacing w:val="2"/>
          <w:sz w:val="21"/>
          <w:szCs w:val="21"/>
          <w:lang w:eastAsia="ru-RU"/>
        </w:rPr>
        <w:br/>
        <w:t>к Правилам по охране труда в</w:t>
      </w:r>
      <w:r w:rsidRPr="00BF1BB1">
        <w:rPr>
          <w:rFonts w:ascii="Arial" w:eastAsia="Times New Roman" w:hAnsi="Arial" w:cs="Arial"/>
          <w:color w:val="2D2D2D"/>
          <w:spacing w:val="2"/>
          <w:sz w:val="21"/>
          <w:szCs w:val="21"/>
          <w:lang w:eastAsia="ru-RU"/>
        </w:rPr>
        <w:br/>
        <w:t>строительстве, утвержденным приказом</w:t>
      </w:r>
      <w:r w:rsidRPr="00BF1BB1">
        <w:rPr>
          <w:rFonts w:ascii="Arial" w:eastAsia="Times New Roman" w:hAnsi="Arial" w:cs="Arial"/>
          <w:color w:val="2D2D2D"/>
          <w:spacing w:val="2"/>
          <w:sz w:val="21"/>
          <w:szCs w:val="21"/>
          <w:lang w:eastAsia="ru-RU"/>
        </w:rPr>
        <w:br/>
        <w:t>Министерства труда и социальной</w:t>
      </w:r>
      <w:r w:rsidRPr="00BF1BB1">
        <w:rPr>
          <w:rFonts w:ascii="Arial" w:eastAsia="Times New Roman" w:hAnsi="Arial" w:cs="Arial"/>
          <w:color w:val="2D2D2D"/>
          <w:spacing w:val="2"/>
          <w:sz w:val="21"/>
          <w:szCs w:val="21"/>
          <w:lang w:eastAsia="ru-RU"/>
        </w:rPr>
        <w:br/>
        <w:t>защиты Российской Федерации</w:t>
      </w:r>
      <w:r w:rsidRPr="00BF1BB1">
        <w:rPr>
          <w:rFonts w:ascii="Arial" w:eastAsia="Times New Roman" w:hAnsi="Arial" w:cs="Arial"/>
          <w:color w:val="2D2D2D"/>
          <w:spacing w:val="2"/>
          <w:sz w:val="21"/>
          <w:szCs w:val="21"/>
          <w:lang w:eastAsia="ru-RU"/>
        </w:rPr>
        <w:br/>
        <w:t>от 1 июня 2015 года N 336н</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br/>
      </w:r>
      <w:r w:rsidRPr="00BF1BB1">
        <w:rPr>
          <w:rFonts w:ascii="Arial" w:eastAsia="Times New Roman" w:hAnsi="Arial" w:cs="Arial"/>
          <w:color w:val="2D2D2D"/>
          <w:spacing w:val="2"/>
          <w:sz w:val="21"/>
          <w:szCs w:val="21"/>
          <w:lang w:eastAsia="ru-RU"/>
        </w:rPr>
        <w:br/>
        <w:t>Рекомендуемый образец</w:t>
      </w:r>
    </w:p>
    <w:p w:rsidR="00BF1BB1" w:rsidRPr="00BF1BB1" w:rsidRDefault="00BF1BB1" w:rsidP="00BF1B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          </w:t>
      </w:r>
      <w:r w:rsidRPr="00BF1BB1">
        <w:rPr>
          <w:rFonts w:ascii="Arial" w:eastAsia="Times New Roman" w:hAnsi="Arial" w:cs="Arial"/>
          <w:color w:val="3C3C3C"/>
          <w:spacing w:val="2"/>
          <w:sz w:val="31"/>
          <w:szCs w:val="31"/>
          <w:lang w:eastAsia="ru-RU"/>
        </w:rPr>
        <w:br/>
        <w:t>Наряд-допуск на производство работ в местах действия вредных и опасных производственных факторов</w:t>
      </w:r>
    </w:p>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40"/>
        <w:gridCol w:w="300"/>
        <w:gridCol w:w="446"/>
        <w:gridCol w:w="395"/>
        <w:gridCol w:w="384"/>
        <w:gridCol w:w="90"/>
        <w:gridCol w:w="141"/>
        <w:gridCol w:w="300"/>
        <w:gridCol w:w="194"/>
        <w:gridCol w:w="190"/>
        <w:gridCol w:w="525"/>
        <w:gridCol w:w="150"/>
        <w:gridCol w:w="134"/>
        <w:gridCol w:w="120"/>
        <w:gridCol w:w="534"/>
        <w:gridCol w:w="150"/>
        <w:gridCol w:w="130"/>
        <w:gridCol w:w="158"/>
        <w:gridCol w:w="663"/>
        <w:gridCol w:w="242"/>
        <w:gridCol w:w="525"/>
        <w:gridCol w:w="185"/>
        <w:gridCol w:w="454"/>
        <w:gridCol w:w="1394"/>
        <w:gridCol w:w="811"/>
      </w:tblGrid>
      <w:tr w:rsidR="00BF1BB1" w:rsidRPr="00BF1BB1" w:rsidTr="00BF1BB1">
        <w:trPr>
          <w:trHeight w:val="15"/>
        </w:trPr>
        <w:tc>
          <w:tcPr>
            <w:tcW w:w="739" w:type="dxa"/>
            <w:hideMark/>
          </w:tcPr>
          <w:p w:rsidR="00BF1BB1" w:rsidRPr="00BF1BB1" w:rsidRDefault="00BF1BB1" w:rsidP="00BF1BB1">
            <w:pPr>
              <w:spacing w:after="0" w:line="240" w:lineRule="auto"/>
              <w:rPr>
                <w:rFonts w:ascii="Arial" w:eastAsia="Times New Roman" w:hAnsi="Arial" w:cs="Arial"/>
                <w:color w:val="2D2D2D"/>
                <w:spacing w:val="2"/>
                <w:sz w:val="21"/>
                <w:szCs w:val="21"/>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5"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663"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10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294"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Выдан</w:t>
            </w: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554"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w:t>
            </w:r>
          </w:p>
        </w:tc>
        <w:tc>
          <w:tcPr>
            <w:tcW w:w="5729"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2402" w:type="dxa"/>
            <w:gridSpan w:val="4"/>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Действителен до</w:t>
            </w: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554"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w:t>
            </w:r>
          </w:p>
        </w:tc>
        <w:tc>
          <w:tcPr>
            <w:tcW w:w="4620" w:type="dxa"/>
            <w:gridSpan w:val="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 Руководителю работ</w:t>
            </w:r>
          </w:p>
        </w:tc>
        <w:tc>
          <w:tcPr>
            <w:tcW w:w="8316" w:type="dxa"/>
            <w:gridSpan w:val="18"/>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8316" w:type="dxa"/>
            <w:gridSpan w:val="1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(Ф.И.О., должность)</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 На выполнение работ</w:t>
            </w:r>
          </w:p>
        </w:tc>
        <w:tc>
          <w:tcPr>
            <w:tcW w:w="8316" w:type="dxa"/>
            <w:gridSpan w:val="18"/>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8316" w:type="dxa"/>
            <w:gridSpan w:val="1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работ, место, условия их выполнения)</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2402" w:type="dxa"/>
            <w:gridSpan w:val="4"/>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Начало работ в</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час.</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мин.</w:t>
            </w:r>
          </w:p>
        </w:tc>
        <w:tc>
          <w:tcPr>
            <w:tcW w:w="1848" w:type="dxa"/>
            <w:gridSpan w:val="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w:t>
            </w:r>
          </w:p>
        </w:tc>
        <w:tc>
          <w:tcPr>
            <w:tcW w:w="110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2402" w:type="dxa"/>
            <w:gridSpan w:val="4"/>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Окончание работ в</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час.</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мин.</w:t>
            </w:r>
          </w:p>
        </w:tc>
        <w:tc>
          <w:tcPr>
            <w:tcW w:w="1848" w:type="dxa"/>
            <w:gridSpan w:val="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w:t>
            </w:r>
          </w:p>
        </w:tc>
        <w:tc>
          <w:tcPr>
            <w:tcW w:w="110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4. До начала производства работ необходимо выполнить следующие мероприятия:</w:t>
            </w: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N п/п</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мероприятия</w:t>
            </w:r>
          </w:p>
        </w:tc>
        <w:tc>
          <w:tcPr>
            <w:tcW w:w="295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Срок выполнения</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Ответственный исполнитель</w:t>
            </w:r>
          </w:p>
        </w:tc>
      </w:tr>
      <w:tr w:rsidR="00BF1BB1" w:rsidRPr="00BF1BB1" w:rsidTr="00BF1B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95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5. В процессе производства работ необходимо выполнить следующие мероприятия:</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N п/п</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мероприятия</w:t>
            </w:r>
          </w:p>
        </w:tc>
        <w:tc>
          <w:tcPr>
            <w:tcW w:w="31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Срок выполнения</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Ответственный исполнитель</w:t>
            </w:r>
          </w:p>
        </w:tc>
      </w:tr>
      <w:tr w:rsidR="00BF1BB1" w:rsidRPr="00BF1BB1" w:rsidTr="00BF1B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1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6. Состав исполнителей работ:</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Фамилия,</w:t>
            </w:r>
            <w:r w:rsidRPr="00BF1BB1">
              <w:rPr>
                <w:rFonts w:ascii="Times New Roman" w:eastAsia="Times New Roman" w:hAnsi="Times New Roman" w:cs="Times New Roman"/>
                <w:color w:val="2D2D2D"/>
                <w:sz w:val="21"/>
                <w:szCs w:val="21"/>
                <w:lang w:eastAsia="ru-RU"/>
              </w:rPr>
              <w:br/>
              <w:t>имя, отчество</w:t>
            </w:r>
            <w:r w:rsidRPr="00BF1BB1">
              <w:rPr>
                <w:rFonts w:ascii="Times New Roman" w:eastAsia="Times New Roman" w:hAnsi="Times New Roman" w:cs="Times New Roman"/>
                <w:color w:val="2D2D2D"/>
                <w:sz w:val="21"/>
                <w:szCs w:val="21"/>
                <w:lang w:eastAsia="ru-RU"/>
              </w:rPr>
              <w:br/>
              <w:t>(при наличии)</w:t>
            </w:r>
          </w:p>
        </w:tc>
        <w:tc>
          <w:tcPr>
            <w:tcW w:w="314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Профессия (должность),</w:t>
            </w:r>
            <w:r w:rsidRPr="00BF1BB1">
              <w:rPr>
                <w:rFonts w:ascii="Times New Roman" w:eastAsia="Times New Roman" w:hAnsi="Times New Roman" w:cs="Times New Roman"/>
                <w:color w:val="2D2D2D"/>
                <w:sz w:val="21"/>
                <w:szCs w:val="21"/>
                <w:lang w:eastAsia="ru-RU"/>
              </w:rPr>
              <w:br/>
              <w:t>квалификация, группа по</w:t>
            </w:r>
            <w:r w:rsidRPr="00BF1BB1">
              <w:rPr>
                <w:rFonts w:ascii="Times New Roman" w:eastAsia="Times New Roman" w:hAnsi="Times New Roman" w:cs="Times New Roman"/>
                <w:color w:val="2D2D2D"/>
                <w:sz w:val="21"/>
                <w:szCs w:val="21"/>
                <w:lang w:eastAsia="ru-RU"/>
              </w:rPr>
              <w:br/>
              <w:t>электробезопасности</w:t>
            </w:r>
          </w:p>
        </w:tc>
        <w:tc>
          <w:tcPr>
            <w:tcW w:w="36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Фамилия и инициалы лица,</w:t>
            </w:r>
            <w:r w:rsidRPr="00BF1BB1">
              <w:rPr>
                <w:rFonts w:ascii="Times New Roman" w:eastAsia="Times New Roman" w:hAnsi="Times New Roman" w:cs="Times New Roman"/>
                <w:color w:val="2D2D2D"/>
                <w:sz w:val="21"/>
                <w:szCs w:val="21"/>
                <w:lang w:eastAsia="ru-RU"/>
              </w:rPr>
              <w:br/>
              <w:t>проводившего инструктаж и</w:t>
            </w:r>
            <w:r w:rsidRPr="00BF1BB1">
              <w:rPr>
                <w:rFonts w:ascii="Times New Roman" w:eastAsia="Times New Roman" w:hAnsi="Times New Roman" w:cs="Times New Roman"/>
                <w:color w:val="2D2D2D"/>
                <w:sz w:val="21"/>
                <w:szCs w:val="21"/>
                <w:lang w:eastAsia="ru-RU"/>
              </w:rPr>
              <w:br/>
              <w:t>ознакомление с условиями</w:t>
            </w:r>
            <w:r w:rsidRPr="00BF1BB1">
              <w:rPr>
                <w:rFonts w:ascii="Times New Roman" w:eastAsia="Times New Roman" w:hAnsi="Times New Roman" w:cs="Times New Roman"/>
                <w:color w:val="2D2D2D"/>
                <w:sz w:val="21"/>
                <w:szCs w:val="21"/>
                <w:lang w:eastAsia="ru-RU"/>
              </w:rPr>
              <w:br/>
              <w:t>работы</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 лица, ознакомившегося с условиями работ</w:t>
            </w:r>
          </w:p>
        </w:tc>
      </w:tr>
      <w:tr w:rsidR="00BF1BB1" w:rsidRPr="00BF1BB1" w:rsidTr="00BF1BB1">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14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6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7. Наряд-допуск выдал</w:t>
            </w:r>
          </w:p>
        </w:tc>
        <w:tc>
          <w:tcPr>
            <w:tcW w:w="8316" w:type="dxa"/>
            <w:gridSpan w:val="18"/>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8316" w:type="dxa"/>
            <w:gridSpan w:val="1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(должность, Ф.И.О. уполномоченного приказом</w:t>
            </w: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работодателя лица, подпись, дата)</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Наряд-допуск принял</w:t>
            </w:r>
          </w:p>
        </w:tc>
        <w:tc>
          <w:tcPr>
            <w:tcW w:w="8316" w:type="dxa"/>
            <w:gridSpan w:val="18"/>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8316" w:type="dxa"/>
            <w:gridSpan w:val="1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(должность, Ф.И.О., подпись, дата)</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8. Письменное разрешение эксплуатирующей организации на производство работ имеется.</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Мероприятия по обеспечению безопасности строительного производства согласованы</w:t>
            </w: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(должность, Ф.И.О. уполномоченного представителя действующего</w:t>
            </w: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производственного объекта, подпись, дата)</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9. Рабочее место и условия труда проверены. Мероприятия, указанные в наряде-допуске, выполнены.</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4990" w:type="dxa"/>
            <w:gridSpan w:val="14"/>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Разрешаю приступить к выполнению работ</w:t>
            </w:r>
          </w:p>
        </w:tc>
        <w:tc>
          <w:tcPr>
            <w:tcW w:w="6468" w:type="dxa"/>
            <w:gridSpan w:val="11"/>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4990" w:type="dxa"/>
            <w:gridSpan w:val="14"/>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6468" w:type="dxa"/>
            <w:gridSpan w:val="11"/>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(должность, Ф.И.О., подпись, дата)</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 Изменения в составе исполнителей работ:</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Введен в состав исполнителей работ</w:t>
            </w:r>
          </w:p>
        </w:tc>
        <w:tc>
          <w:tcPr>
            <w:tcW w:w="277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Выведен из состава исполнителей работ</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Дата, время</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Ф.И.О. лица, разрешившего</w:t>
            </w:r>
            <w:r w:rsidRPr="00BF1BB1">
              <w:rPr>
                <w:rFonts w:ascii="Times New Roman" w:eastAsia="Times New Roman" w:hAnsi="Times New Roman" w:cs="Times New Roman"/>
                <w:color w:val="2D2D2D"/>
                <w:sz w:val="21"/>
                <w:szCs w:val="21"/>
                <w:lang w:eastAsia="ru-RU"/>
              </w:rPr>
              <w:br/>
              <w:t>произвести изменения в составе</w:t>
            </w:r>
            <w:r w:rsidRPr="00BF1BB1">
              <w:rPr>
                <w:rFonts w:ascii="Times New Roman" w:eastAsia="Times New Roman" w:hAnsi="Times New Roman" w:cs="Times New Roman"/>
                <w:color w:val="2D2D2D"/>
                <w:sz w:val="21"/>
                <w:szCs w:val="21"/>
                <w:lang w:eastAsia="ru-RU"/>
              </w:rPr>
              <w:br/>
              <w:t>исполнителей работ, подпись</w:t>
            </w:r>
          </w:p>
        </w:tc>
      </w:tr>
      <w:tr w:rsidR="00BF1BB1" w:rsidRPr="00BF1BB1" w:rsidTr="00BF1BB1">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277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3142" w:type="dxa"/>
            <w:gridSpan w:val="7"/>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772" w:type="dxa"/>
            <w:gridSpan w:val="10"/>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4066" w:type="dxa"/>
            <w:gridSpan w:val="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3511"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11. Наряд-допуск продлен до</w:t>
            </w:r>
          </w:p>
        </w:tc>
        <w:tc>
          <w:tcPr>
            <w:tcW w:w="7946" w:type="dxa"/>
            <w:gridSpan w:val="17"/>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511" w:type="dxa"/>
            <w:gridSpan w:val="8"/>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946" w:type="dxa"/>
            <w:gridSpan w:val="1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(дата, подпись лица,</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выдавшего наряд-допуск)</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4805" w:type="dxa"/>
            <w:gridSpan w:val="13"/>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Разрешаю продолжить выполнение работ</w:t>
            </w:r>
          </w:p>
        </w:tc>
        <w:tc>
          <w:tcPr>
            <w:tcW w:w="6653"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4805" w:type="dxa"/>
            <w:gridSpan w:val="13"/>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6653"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(должность, Ф.И.О., подпись, дата)</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12. Работа выполнена в полном объеме. Материалы, инструмент, приспособления убраны. Работники выведены. Наряд-допуск закрыт.</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2957" w:type="dxa"/>
            <w:gridSpan w:val="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Руководитель работ</w:t>
            </w:r>
          </w:p>
        </w:tc>
        <w:tc>
          <w:tcPr>
            <w:tcW w:w="8501" w:type="dxa"/>
            <w:gridSpan w:val="19"/>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2957" w:type="dxa"/>
            <w:gridSpan w:val="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8501" w:type="dxa"/>
            <w:gridSpan w:val="1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(дата, подпись)</w:t>
            </w:r>
          </w:p>
        </w:tc>
      </w:tr>
      <w:tr w:rsidR="00BF1BB1" w:rsidRPr="00BF1BB1" w:rsidTr="00BF1BB1">
        <w:tc>
          <w:tcPr>
            <w:tcW w:w="11458" w:type="dxa"/>
            <w:gridSpan w:val="2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696"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Лицо, выдавшее наряд-допуск</w:t>
            </w:r>
          </w:p>
        </w:tc>
        <w:tc>
          <w:tcPr>
            <w:tcW w:w="7762" w:type="dxa"/>
            <w:gridSpan w:val="16"/>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696"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762" w:type="dxa"/>
            <w:gridSpan w:val="16"/>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(дата, подпись)</w:t>
            </w:r>
          </w:p>
        </w:tc>
      </w:tr>
    </w:tbl>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Приложение N 3. Акт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t>Приложение N 3</w:t>
      </w:r>
      <w:r w:rsidRPr="00BF1BB1">
        <w:rPr>
          <w:rFonts w:ascii="Arial" w:eastAsia="Times New Roman" w:hAnsi="Arial" w:cs="Arial"/>
          <w:color w:val="2D2D2D"/>
          <w:spacing w:val="2"/>
          <w:sz w:val="21"/>
          <w:szCs w:val="21"/>
          <w:lang w:eastAsia="ru-RU"/>
        </w:rPr>
        <w:br/>
        <w:t>к Правилам по охране труда в</w:t>
      </w:r>
      <w:r w:rsidRPr="00BF1BB1">
        <w:rPr>
          <w:rFonts w:ascii="Arial" w:eastAsia="Times New Roman" w:hAnsi="Arial" w:cs="Arial"/>
          <w:color w:val="2D2D2D"/>
          <w:spacing w:val="2"/>
          <w:sz w:val="21"/>
          <w:szCs w:val="21"/>
          <w:lang w:eastAsia="ru-RU"/>
        </w:rPr>
        <w:br/>
        <w:t>строительстве, утвержденным приказом</w:t>
      </w:r>
      <w:r w:rsidRPr="00BF1BB1">
        <w:rPr>
          <w:rFonts w:ascii="Arial" w:eastAsia="Times New Roman" w:hAnsi="Arial" w:cs="Arial"/>
          <w:color w:val="2D2D2D"/>
          <w:spacing w:val="2"/>
          <w:sz w:val="21"/>
          <w:szCs w:val="21"/>
          <w:lang w:eastAsia="ru-RU"/>
        </w:rPr>
        <w:br/>
        <w:t>Министерства труда и социальной</w:t>
      </w:r>
      <w:r w:rsidRPr="00BF1BB1">
        <w:rPr>
          <w:rFonts w:ascii="Arial" w:eastAsia="Times New Roman" w:hAnsi="Arial" w:cs="Arial"/>
          <w:color w:val="2D2D2D"/>
          <w:spacing w:val="2"/>
          <w:sz w:val="21"/>
          <w:szCs w:val="21"/>
          <w:lang w:eastAsia="ru-RU"/>
        </w:rPr>
        <w:br/>
        <w:t>защиты Российской Федерации</w:t>
      </w:r>
      <w:r w:rsidRPr="00BF1BB1">
        <w:rPr>
          <w:rFonts w:ascii="Arial" w:eastAsia="Times New Roman" w:hAnsi="Arial" w:cs="Arial"/>
          <w:color w:val="2D2D2D"/>
          <w:spacing w:val="2"/>
          <w:sz w:val="21"/>
          <w:szCs w:val="21"/>
          <w:lang w:eastAsia="ru-RU"/>
        </w:rPr>
        <w:br/>
        <w:t>от 1 июня 2015 года N 336н</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Рекомендуемый образец</w:t>
      </w:r>
    </w:p>
    <w:p w:rsidR="00BF1BB1" w:rsidRPr="00BF1BB1" w:rsidRDefault="00BF1BB1" w:rsidP="00BF1B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1BB1">
        <w:rPr>
          <w:rFonts w:ascii="Arial" w:eastAsia="Times New Roman" w:hAnsi="Arial" w:cs="Arial"/>
          <w:color w:val="3C3C3C"/>
          <w:spacing w:val="2"/>
          <w:sz w:val="31"/>
          <w:szCs w:val="31"/>
          <w:lang w:eastAsia="ru-RU"/>
        </w:rPr>
        <w:t>          </w:t>
      </w:r>
      <w:r w:rsidRPr="00BF1BB1">
        <w:rPr>
          <w:rFonts w:ascii="Arial" w:eastAsia="Times New Roman" w:hAnsi="Arial" w:cs="Arial"/>
          <w:color w:val="3C3C3C"/>
          <w:spacing w:val="2"/>
          <w:sz w:val="31"/>
          <w:szCs w:val="31"/>
          <w:lang w:eastAsia="ru-RU"/>
        </w:rPr>
        <w:br/>
        <w:t>Акт о соответствии выполненных внеплощадочных и внутриплощадочных подготовительных работ требованиям безопасности труда и готовности объекта</w:t>
      </w:r>
    </w:p>
    <w:tbl>
      <w:tblPr>
        <w:tblW w:w="0" w:type="auto"/>
        <w:jc w:val="center"/>
        <w:tblCellMar>
          <w:left w:w="0" w:type="dxa"/>
          <w:right w:w="0" w:type="dxa"/>
        </w:tblCellMar>
        <w:tblLook w:val="04A0" w:firstRow="1" w:lastRow="0" w:firstColumn="1" w:lastColumn="0" w:noHBand="0" w:noVBand="1"/>
      </w:tblPr>
      <w:tblGrid>
        <w:gridCol w:w="4488"/>
        <w:gridCol w:w="384"/>
        <w:gridCol w:w="619"/>
        <w:gridCol w:w="161"/>
        <w:gridCol w:w="340"/>
        <w:gridCol w:w="1396"/>
        <w:gridCol w:w="734"/>
        <w:gridCol w:w="530"/>
        <w:gridCol w:w="703"/>
      </w:tblGrid>
      <w:tr w:rsidR="00BF1BB1" w:rsidRPr="00BF1BB1" w:rsidTr="00BF1BB1">
        <w:trPr>
          <w:trHeight w:val="15"/>
          <w:jc w:val="center"/>
        </w:trPr>
        <w:tc>
          <w:tcPr>
            <w:tcW w:w="7392" w:type="dxa"/>
            <w:gridSpan w:val="4"/>
            <w:hideMark/>
          </w:tcPr>
          <w:p w:rsidR="00BF1BB1" w:rsidRPr="00BF1BB1" w:rsidRDefault="00BF1BB1" w:rsidP="00BF1BB1">
            <w:pPr>
              <w:spacing w:after="0" w:line="240" w:lineRule="auto"/>
              <w:rPr>
                <w:rFonts w:ascii="Arial" w:eastAsia="Times New Roman" w:hAnsi="Arial" w:cs="Arial"/>
                <w:color w:val="3C3C3C"/>
                <w:spacing w:val="2"/>
                <w:sz w:val="31"/>
                <w:szCs w:val="31"/>
                <w:lang w:eastAsia="ru-RU"/>
              </w:rPr>
            </w:pPr>
          </w:p>
        </w:tc>
        <w:tc>
          <w:tcPr>
            <w:tcW w:w="3881" w:type="dxa"/>
            <w:gridSpan w:val="5"/>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rPr>
          <w:jc w:val="center"/>
        </w:trPr>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gridSpan w:val="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before="150" w:after="75" w:line="288" w:lineRule="atLeast"/>
              <w:textAlignment w:val="baseline"/>
              <w:rPr>
                <w:rFonts w:ascii="Times New Roman" w:eastAsia="Times New Roman" w:hAnsi="Times New Roman" w:cs="Times New Roman"/>
                <w:color w:val="3C3C3C"/>
                <w:sz w:val="41"/>
                <w:szCs w:val="41"/>
                <w:lang w:eastAsia="ru-RU"/>
              </w:rPr>
            </w:pPr>
            <w:r w:rsidRPr="00BF1BB1">
              <w:rPr>
                <w:rFonts w:ascii="Times New Roman" w:eastAsia="Times New Roman" w:hAnsi="Times New Roman" w:cs="Times New Roman"/>
                <w:color w:val="3C3C3C"/>
                <w:sz w:val="41"/>
                <w:szCs w:val="41"/>
                <w:lang w:eastAsia="ru-RU"/>
              </w:rPr>
              <w:t>к началу строительства</w:t>
            </w:r>
          </w:p>
        </w:tc>
      </w:tr>
      <w:tr w:rsidR="00BF1BB1" w:rsidRPr="00BF1BB1" w:rsidTr="00BF1BB1">
        <w:trPr>
          <w:jc w:val="center"/>
        </w:trPr>
        <w:tc>
          <w:tcPr>
            <w:tcW w:w="7392" w:type="dxa"/>
            <w:gridSpan w:val="4"/>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объекта)</w:t>
            </w:r>
          </w:p>
        </w:tc>
        <w:tc>
          <w:tcPr>
            <w:tcW w:w="3881" w:type="dxa"/>
            <w:gridSpan w:val="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blPrEx>
          <w:jc w:val="left"/>
        </w:tblPrEx>
        <w:trPr>
          <w:trHeight w:val="15"/>
        </w:trPr>
        <w:tc>
          <w:tcPr>
            <w:tcW w:w="6098" w:type="dxa"/>
            <w:hideMark/>
          </w:tcPr>
          <w:p w:rsidR="00BF1BB1" w:rsidRPr="00BF1BB1" w:rsidRDefault="00BF1BB1" w:rsidP="00BF1BB1">
            <w:pPr>
              <w:spacing w:after="0" w:line="240" w:lineRule="auto"/>
              <w:rPr>
                <w:rFonts w:ascii="Arial" w:eastAsia="Times New Roman" w:hAnsi="Arial" w:cs="Arial"/>
                <w:color w:val="242424"/>
                <w:spacing w:val="2"/>
                <w:sz w:val="18"/>
                <w:szCs w:val="18"/>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663"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blPrEx>
          <w:jc w:val="left"/>
        </w:tblPrEx>
        <w:tc>
          <w:tcPr>
            <w:tcW w:w="6098"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w:t>
            </w:r>
          </w:p>
        </w:tc>
      </w:tr>
    </w:tbl>
    <w:p w:rsidR="00BF1BB1" w:rsidRPr="00BF1BB1" w:rsidRDefault="00BF1BB1" w:rsidP="00BF1BB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666"/>
        <w:gridCol w:w="384"/>
        <w:gridCol w:w="477"/>
        <w:gridCol w:w="501"/>
        <w:gridCol w:w="714"/>
        <w:gridCol w:w="274"/>
        <w:gridCol w:w="667"/>
        <w:gridCol w:w="350"/>
        <w:gridCol w:w="1305"/>
        <w:gridCol w:w="290"/>
        <w:gridCol w:w="570"/>
        <w:gridCol w:w="3157"/>
      </w:tblGrid>
      <w:tr w:rsidR="00BF1BB1" w:rsidRPr="00BF1BB1" w:rsidTr="00BF1BB1">
        <w:trPr>
          <w:trHeight w:val="15"/>
        </w:trPr>
        <w:tc>
          <w:tcPr>
            <w:tcW w:w="739" w:type="dxa"/>
            <w:hideMark/>
          </w:tcPr>
          <w:p w:rsidR="00BF1BB1" w:rsidRPr="00BF1BB1" w:rsidRDefault="00BF1BB1" w:rsidP="00BF1BB1">
            <w:pPr>
              <w:spacing w:after="0" w:line="240" w:lineRule="auto"/>
              <w:rPr>
                <w:rFonts w:ascii="Arial" w:eastAsia="Times New Roman" w:hAnsi="Arial" w:cs="Arial"/>
                <w:color w:val="242424"/>
                <w:spacing w:val="2"/>
                <w:sz w:val="18"/>
                <w:szCs w:val="18"/>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55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924"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848"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70"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739"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Комиссия в составе:</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lastRenderedPageBreak/>
              <w:t>руководителя (директора) строящегося объекта (технического надзора заказчика-застройщика)</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(фамилия, инициалы, должность)</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представителя генеральной, подрядной строительной организации</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(название организации, фамилия, инициалы, должность)</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представителя субподрядной специализированной организации, выполняющей работы в подготовительный период</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(название организации,</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фамилия, инициалы, должность)</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представителя работников генеральной подрядной строительной организации</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(фамилия, инициалы)</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работников, выполненных по состоянию</w:t>
            </w:r>
          </w:p>
        </w:tc>
      </w:tr>
      <w:tr w:rsidR="00BF1BB1" w:rsidRPr="00BF1BB1" w:rsidTr="00BF1BB1">
        <w:tc>
          <w:tcPr>
            <w:tcW w:w="73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w:t>
            </w:r>
          </w:p>
        </w:tc>
        <w:tc>
          <w:tcPr>
            <w:tcW w:w="370"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6838" w:type="dxa"/>
            <w:gridSpan w:val="4"/>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 на соответствие их требованиям безопасности труда</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и составила настоящий акт о нижеследующем.</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6838" w:type="dxa"/>
            <w:gridSpan w:val="10"/>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 К освидетельствованию предъявлены работы</w:t>
            </w: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6838" w:type="dxa"/>
            <w:gridSpan w:val="10"/>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внеплощадочных и внутриплощадочных подготовительных работ,</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 том числе по обеспечению санитарно-бытового обслуживания работников)</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 Работы выполнены в объемах, установленных организационно-технологической документацией</w:t>
            </w:r>
          </w:p>
        </w:tc>
      </w:tr>
      <w:tr w:rsidR="00BF1BB1" w:rsidRPr="00BF1BB1" w:rsidTr="00BF1BB1">
        <w:tc>
          <w:tcPr>
            <w:tcW w:w="3142" w:type="dxa"/>
            <w:gridSpan w:val="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 производство работ</w:t>
            </w:r>
          </w:p>
        </w:tc>
        <w:tc>
          <w:tcPr>
            <w:tcW w:w="8316" w:type="dxa"/>
            <w:gridSpan w:val="7"/>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3142" w:type="dxa"/>
            <w:gridSpan w:val="5"/>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8316" w:type="dxa"/>
            <w:gridSpan w:val="7"/>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(наименование организаций,</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разработчиков организационно-технологической документации, N чертежей и дата их составления)</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3. В представленных работах отсутствуют (или допущены) отклонения от установленных требований охраны труда</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(при наличии отклонений указывается,</w:t>
            </w:r>
          </w:p>
        </w:tc>
      </w:tr>
      <w:tr w:rsidR="00BF1BB1" w:rsidRPr="00BF1BB1" w:rsidTr="00BF1BB1">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требования каких нормативных документов нарушены)</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4. Решение комиссии.</w:t>
            </w:r>
            <w:r w:rsidRPr="00BF1BB1">
              <w:rPr>
                <w:rFonts w:ascii="Times New Roman" w:eastAsia="Times New Roman" w:hAnsi="Times New Roman" w:cs="Times New Roman"/>
                <w:color w:val="2D2D2D"/>
                <w:sz w:val="21"/>
                <w:szCs w:val="21"/>
                <w:lang w:eastAsia="ru-RU"/>
              </w:rPr>
              <w:br/>
            </w:r>
            <w:r w:rsidRPr="00BF1BB1">
              <w:rPr>
                <w:rFonts w:ascii="Times New Roman" w:eastAsia="Times New Roman" w:hAnsi="Times New Roman" w:cs="Times New Roman"/>
                <w:color w:val="2D2D2D"/>
                <w:sz w:val="21"/>
                <w:szCs w:val="21"/>
                <w:lang w:eastAsia="ru-RU"/>
              </w:rPr>
              <w:br/>
              <w:t>Работы выполнены в полном объеме и в соответствии с установленными требованиями охраны труда.</w:t>
            </w:r>
            <w:r w:rsidRPr="00BF1BB1">
              <w:rPr>
                <w:rFonts w:ascii="Times New Roman" w:eastAsia="Times New Roman" w:hAnsi="Times New Roman" w:cs="Times New Roman"/>
                <w:color w:val="2D2D2D"/>
                <w:sz w:val="21"/>
                <w:szCs w:val="21"/>
                <w:lang w:eastAsia="ru-RU"/>
              </w:rPr>
              <w:br/>
            </w:r>
            <w:r w:rsidRPr="00BF1BB1">
              <w:rPr>
                <w:rFonts w:ascii="Times New Roman" w:eastAsia="Times New Roman" w:hAnsi="Times New Roman" w:cs="Times New Roman"/>
                <w:color w:val="2D2D2D"/>
                <w:sz w:val="21"/>
                <w:szCs w:val="21"/>
                <w:lang w:eastAsia="ru-RU"/>
              </w:rPr>
              <w:br/>
              <w:t>На основании изложенного разрешается производство основных строительных, монтажных и специальных строительных работ на данном объекте.</w:t>
            </w:r>
          </w:p>
        </w:tc>
      </w:tr>
      <w:tr w:rsidR="00BF1BB1" w:rsidRPr="00BF1BB1" w:rsidTr="00BF1BB1">
        <w:tc>
          <w:tcPr>
            <w:tcW w:w="11458" w:type="dxa"/>
            <w:gridSpan w:val="1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Руководитель строящегося объекта</w:t>
            </w: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(технического надзора заказчика-застройщика)</w:t>
            </w: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w:t>
            </w: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Представитель лица, осуществляющего строительство</w:t>
            </w: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w:t>
            </w: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Представитель лица, осуществляющего строительство</w:t>
            </w: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w:t>
            </w: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Представитель лица, осуществляющего строительство</w:t>
            </w: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single" w:sz="6" w:space="0" w:color="000000"/>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6468" w:type="dxa"/>
            <w:gridSpan w:val="9"/>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(подпись)</w:t>
            </w:r>
          </w:p>
        </w:tc>
      </w:tr>
    </w:tbl>
    <w:p w:rsidR="00BF1BB1" w:rsidRPr="00BF1BB1" w:rsidRDefault="00BF1BB1" w:rsidP="00BF1B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1BB1">
        <w:rPr>
          <w:rFonts w:ascii="Arial" w:eastAsia="Times New Roman" w:hAnsi="Arial" w:cs="Arial"/>
          <w:color w:val="4C4C4C"/>
          <w:spacing w:val="2"/>
          <w:sz w:val="29"/>
          <w:szCs w:val="29"/>
          <w:lang w:eastAsia="ru-RU"/>
        </w:rPr>
        <w:t>Приложение N 4. Крутизна откосов в зависимости от вида грунта</w:t>
      </w:r>
    </w:p>
    <w:p w:rsidR="00BF1BB1" w:rsidRPr="00BF1BB1" w:rsidRDefault="00BF1BB1" w:rsidP="00BF1B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lastRenderedPageBreak/>
        <w:t>Приложение N 4</w:t>
      </w:r>
      <w:r w:rsidRPr="00BF1BB1">
        <w:rPr>
          <w:rFonts w:ascii="Arial" w:eastAsia="Times New Roman" w:hAnsi="Arial" w:cs="Arial"/>
          <w:color w:val="2D2D2D"/>
          <w:spacing w:val="2"/>
          <w:sz w:val="21"/>
          <w:szCs w:val="21"/>
          <w:lang w:eastAsia="ru-RU"/>
        </w:rPr>
        <w:br/>
        <w:t>к Правилам по охране труда в</w:t>
      </w:r>
      <w:r w:rsidRPr="00BF1BB1">
        <w:rPr>
          <w:rFonts w:ascii="Arial" w:eastAsia="Times New Roman" w:hAnsi="Arial" w:cs="Arial"/>
          <w:color w:val="2D2D2D"/>
          <w:spacing w:val="2"/>
          <w:sz w:val="21"/>
          <w:szCs w:val="21"/>
          <w:lang w:eastAsia="ru-RU"/>
        </w:rPr>
        <w:br/>
        <w:t>строительстве, утвержденным приказом</w:t>
      </w:r>
      <w:r w:rsidRPr="00BF1BB1">
        <w:rPr>
          <w:rFonts w:ascii="Arial" w:eastAsia="Times New Roman" w:hAnsi="Arial" w:cs="Arial"/>
          <w:color w:val="2D2D2D"/>
          <w:spacing w:val="2"/>
          <w:sz w:val="21"/>
          <w:szCs w:val="21"/>
          <w:lang w:eastAsia="ru-RU"/>
        </w:rPr>
        <w:br/>
        <w:t>Министерства труда и социальной</w:t>
      </w:r>
      <w:r w:rsidRPr="00BF1BB1">
        <w:rPr>
          <w:rFonts w:ascii="Arial" w:eastAsia="Times New Roman" w:hAnsi="Arial" w:cs="Arial"/>
          <w:color w:val="2D2D2D"/>
          <w:spacing w:val="2"/>
          <w:sz w:val="21"/>
          <w:szCs w:val="21"/>
          <w:lang w:eastAsia="ru-RU"/>
        </w:rPr>
        <w:br/>
        <w:t>защиты Российской Федерации</w:t>
      </w:r>
      <w:r w:rsidRPr="00BF1BB1">
        <w:rPr>
          <w:rFonts w:ascii="Arial" w:eastAsia="Times New Roman" w:hAnsi="Arial" w:cs="Arial"/>
          <w:color w:val="2D2D2D"/>
          <w:spacing w:val="2"/>
          <w:sz w:val="21"/>
          <w:szCs w:val="21"/>
          <w:lang w:eastAsia="ru-RU"/>
        </w:rPr>
        <w:br/>
        <w:t>от 1 июня 2015 года N 336н</w:t>
      </w:r>
    </w:p>
    <w:tbl>
      <w:tblPr>
        <w:tblW w:w="0" w:type="auto"/>
        <w:tblCellMar>
          <w:left w:w="0" w:type="dxa"/>
          <w:right w:w="0" w:type="dxa"/>
        </w:tblCellMar>
        <w:tblLook w:val="04A0" w:firstRow="1" w:lastRow="0" w:firstColumn="1" w:lastColumn="0" w:noHBand="0" w:noVBand="1"/>
      </w:tblPr>
      <w:tblGrid>
        <w:gridCol w:w="817"/>
        <w:gridCol w:w="3066"/>
        <w:gridCol w:w="1782"/>
        <w:gridCol w:w="1908"/>
        <w:gridCol w:w="1782"/>
      </w:tblGrid>
      <w:tr w:rsidR="00BF1BB1" w:rsidRPr="00BF1BB1" w:rsidTr="00BF1BB1">
        <w:trPr>
          <w:trHeight w:val="15"/>
        </w:trPr>
        <w:tc>
          <w:tcPr>
            <w:tcW w:w="924" w:type="dxa"/>
            <w:hideMark/>
          </w:tcPr>
          <w:p w:rsidR="00BF1BB1" w:rsidRPr="00BF1BB1" w:rsidRDefault="00BF1BB1" w:rsidP="00BF1BB1">
            <w:pPr>
              <w:spacing w:after="0" w:line="240" w:lineRule="auto"/>
              <w:rPr>
                <w:rFonts w:ascii="Arial" w:eastAsia="Times New Roman" w:hAnsi="Arial" w:cs="Arial"/>
                <w:color w:val="2D2D2D"/>
                <w:spacing w:val="2"/>
                <w:sz w:val="21"/>
                <w:szCs w:val="21"/>
                <w:lang w:eastAsia="ru-RU"/>
              </w:rPr>
            </w:pPr>
          </w:p>
        </w:tc>
        <w:tc>
          <w:tcPr>
            <w:tcW w:w="3696"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218"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402"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218" w:type="dxa"/>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r>
      <w:tr w:rsidR="00BF1BB1" w:rsidRPr="00BF1BB1" w:rsidTr="00BF1BB1">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Виды грунтов</w:t>
            </w: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Крутизна откоса (отношение его высоты к заложению) при глубине выемки, м (не более)</w:t>
            </w:r>
          </w:p>
        </w:tc>
      </w:tr>
      <w:tr w:rsidR="00BF1BB1" w:rsidRPr="00BF1BB1" w:rsidTr="00BF1BB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5,0</w:t>
            </w:r>
          </w:p>
        </w:tc>
      </w:tr>
      <w:tr w:rsidR="00BF1BB1" w:rsidRPr="00BF1BB1" w:rsidTr="00BF1B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Насыпные неслежавшиеся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1:0,67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1:1,25</w:t>
            </w:r>
          </w:p>
        </w:tc>
      </w:tr>
      <w:tr w:rsidR="00BF1BB1" w:rsidRPr="00BF1BB1" w:rsidTr="00BF1B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Песчаные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1:1</w:t>
            </w:r>
          </w:p>
        </w:tc>
      </w:tr>
      <w:tr w:rsidR="00BF1BB1" w:rsidRPr="00BF1BB1" w:rsidTr="00BF1B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Супесь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1:0,85</w:t>
            </w:r>
          </w:p>
        </w:tc>
      </w:tr>
      <w:tr w:rsidR="00BF1BB1" w:rsidRPr="00BF1BB1" w:rsidTr="00BF1B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Суглинок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1:0,75</w:t>
            </w:r>
          </w:p>
        </w:tc>
      </w:tr>
      <w:tr w:rsidR="00BF1BB1" w:rsidRPr="00BF1BB1" w:rsidTr="00BF1B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Глина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1:0,5</w:t>
            </w:r>
          </w:p>
        </w:tc>
      </w:tr>
      <w:tr w:rsidR="00BF1BB1" w:rsidRPr="00BF1BB1" w:rsidTr="00BF1B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Лессовые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BB1" w:rsidRPr="00BF1BB1" w:rsidRDefault="00BF1BB1" w:rsidP="00BF1B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F1BB1">
              <w:rPr>
                <w:rFonts w:ascii="Times New Roman" w:eastAsia="Times New Roman" w:hAnsi="Times New Roman" w:cs="Times New Roman"/>
                <w:color w:val="2D2D2D"/>
                <w:sz w:val="21"/>
                <w:szCs w:val="21"/>
                <w:lang w:eastAsia="ru-RU"/>
              </w:rPr>
              <w:t>1:0,5</w:t>
            </w:r>
          </w:p>
        </w:tc>
      </w:tr>
    </w:tbl>
    <w:p w:rsidR="00BF1BB1" w:rsidRPr="00BF1BB1" w:rsidRDefault="00BF1BB1" w:rsidP="00BF1B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1BB1">
        <w:rPr>
          <w:rFonts w:ascii="Arial" w:eastAsia="Times New Roman" w:hAnsi="Arial" w:cs="Arial"/>
          <w:color w:val="2D2D2D"/>
          <w:spacing w:val="2"/>
          <w:sz w:val="21"/>
          <w:szCs w:val="21"/>
          <w:lang w:eastAsia="ru-RU"/>
        </w:rPr>
        <w:br/>
        <w:t>Примечания:</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При напластовании различных видов грунта крутизну откосов устанавливают по наименее устойчивому виду грунта от обрушения откоса.</w:t>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r>
      <w:r w:rsidRPr="00BF1BB1">
        <w:rPr>
          <w:rFonts w:ascii="Arial" w:eastAsia="Times New Roman" w:hAnsi="Arial" w:cs="Arial"/>
          <w:color w:val="2D2D2D"/>
          <w:spacing w:val="2"/>
          <w:sz w:val="21"/>
          <w:szCs w:val="21"/>
          <w:lang w:eastAsia="ru-RU"/>
        </w:rPr>
        <w:br/>
        <w:t>Редакция документа с учетом</w:t>
      </w:r>
      <w:r w:rsidRPr="00BF1BB1">
        <w:rPr>
          <w:rFonts w:ascii="Arial" w:eastAsia="Times New Roman" w:hAnsi="Arial" w:cs="Arial"/>
          <w:color w:val="2D2D2D"/>
          <w:spacing w:val="2"/>
          <w:sz w:val="21"/>
          <w:szCs w:val="21"/>
          <w:lang w:eastAsia="ru-RU"/>
        </w:rPr>
        <w:br/>
        <w:t>изменений и дополнений подготовлена</w:t>
      </w:r>
      <w:r w:rsidRPr="00BF1BB1">
        <w:rPr>
          <w:rFonts w:ascii="Arial" w:eastAsia="Times New Roman" w:hAnsi="Arial" w:cs="Arial"/>
          <w:color w:val="2D2D2D"/>
          <w:spacing w:val="2"/>
          <w:sz w:val="21"/>
          <w:szCs w:val="21"/>
          <w:lang w:eastAsia="ru-RU"/>
        </w:rPr>
        <w:br/>
        <w:t>АО "Кодекс"</w:t>
      </w:r>
    </w:p>
    <w:p w:rsidR="00DC5861" w:rsidRDefault="00DC5861">
      <w:bookmarkStart w:id="0" w:name="_GoBack"/>
      <w:bookmarkEnd w:id="0"/>
    </w:p>
    <w:sectPr w:rsidR="00DC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B1"/>
    <w:rsid w:val="00BF1BB1"/>
    <w:rsid w:val="00DC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07B43-01D8-4040-A026-25D740FD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F1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1B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1B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1B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B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1B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1B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1BB1"/>
    <w:rPr>
      <w:rFonts w:ascii="Times New Roman" w:eastAsia="Times New Roman" w:hAnsi="Times New Roman" w:cs="Times New Roman"/>
      <w:b/>
      <w:bCs/>
      <w:sz w:val="24"/>
      <w:szCs w:val="24"/>
      <w:lang w:eastAsia="ru-RU"/>
    </w:rPr>
  </w:style>
  <w:style w:type="paragraph" w:customStyle="1" w:styleId="msonormal0">
    <w:name w:val="msonormal"/>
    <w:basedOn w:val="a"/>
    <w:rsid w:val="00BF1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1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F1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1BB1"/>
    <w:rPr>
      <w:color w:val="0000FF"/>
      <w:u w:val="single"/>
    </w:rPr>
  </w:style>
  <w:style w:type="character" w:styleId="a4">
    <w:name w:val="FollowedHyperlink"/>
    <w:basedOn w:val="a0"/>
    <w:uiPriority w:val="99"/>
    <w:semiHidden/>
    <w:unhideWhenUsed/>
    <w:rsid w:val="00BF1BB1"/>
    <w:rPr>
      <w:color w:val="800080"/>
      <w:u w:val="single"/>
    </w:rPr>
  </w:style>
  <w:style w:type="paragraph" w:styleId="a5">
    <w:name w:val="Normal (Web)"/>
    <w:basedOn w:val="a"/>
    <w:uiPriority w:val="99"/>
    <w:semiHidden/>
    <w:unhideWhenUsed/>
    <w:rsid w:val="00BF1B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671">
      <w:bodyDiv w:val="1"/>
      <w:marLeft w:val="0"/>
      <w:marRight w:val="0"/>
      <w:marTop w:val="0"/>
      <w:marBottom w:val="0"/>
      <w:divBdr>
        <w:top w:val="none" w:sz="0" w:space="0" w:color="auto"/>
        <w:left w:val="none" w:sz="0" w:space="0" w:color="auto"/>
        <w:bottom w:val="none" w:sz="0" w:space="0" w:color="auto"/>
        <w:right w:val="none" w:sz="0" w:space="0" w:color="auto"/>
      </w:divBdr>
      <w:divsChild>
        <w:div w:id="978726532">
          <w:marLeft w:val="0"/>
          <w:marRight w:val="0"/>
          <w:marTop w:val="0"/>
          <w:marBottom w:val="0"/>
          <w:divBdr>
            <w:top w:val="none" w:sz="0" w:space="0" w:color="auto"/>
            <w:left w:val="none" w:sz="0" w:space="0" w:color="auto"/>
            <w:bottom w:val="none" w:sz="0" w:space="0" w:color="auto"/>
            <w:right w:val="none" w:sz="0" w:space="0" w:color="auto"/>
          </w:divBdr>
          <w:divsChild>
            <w:div w:id="1758746280">
              <w:marLeft w:val="0"/>
              <w:marRight w:val="0"/>
              <w:marTop w:val="0"/>
              <w:marBottom w:val="0"/>
              <w:divBdr>
                <w:top w:val="inset" w:sz="2" w:space="0" w:color="auto"/>
                <w:left w:val="inset" w:sz="2" w:space="1" w:color="auto"/>
                <w:bottom w:val="inset" w:sz="2" w:space="0" w:color="auto"/>
                <w:right w:val="inset" w:sz="2" w:space="1" w:color="auto"/>
              </w:divBdr>
            </w:div>
            <w:div w:id="111478594">
              <w:marLeft w:val="0"/>
              <w:marRight w:val="0"/>
              <w:marTop w:val="0"/>
              <w:marBottom w:val="0"/>
              <w:divBdr>
                <w:top w:val="inset" w:sz="2" w:space="0" w:color="auto"/>
                <w:left w:val="inset" w:sz="2" w:space="1" w:color="auto"/>
                <w:bottom w:val="inset" w:sz="2" w:space="0" w:color="auto"/>
                <w:right w:val="inset" w:sz="2" w:space="1" w:color="auto"/>
              </w:divBdr>
            </w:div>
            <w:div w:id="356851546">
              <w:marLeft w:val="0"/>
              <w:marRight w:val="0"/>
              <w:marTop w:val="0"/>
              <w:marBottom w:val="0"/>
              <w:divBdr>
                <w:top w:val="inset" w:sz="2" w:space="0" w:color="auto"/>
                <w:left w:val="inset" w:sz="2" w:space="1" w:color="auto"/>
                <w:bottom w:val="inset" w:sz="2" w:space="0" w:color="auto"/>
                <w:right w:val="inset" w:sz="2" w:space="1" w:color="auto"/>
              </w:divBdr>
            </w:div>
            <w:div w:id="446240549">
              <w:marLeft w:val="0"/>
              <w:marRight w:val="0"/>
              <w:marTop w:val="0"/>
              <w:marBottom w:val="0"/>
              <w:divBdr>
                <w:top w:val="none" w:sz="0" w:space="0" w:color="auto"/>
                <w:left w:val="none" w:sz="0" w:space="0" w:color="auto"/>
                <w:bottom w:val="none" w:sz="0" w:space="0" w:color="auto"/>
                <w:right w:val="none" w:sz="0" w:space="0" w:color="auto"/>
              </w:divBdr>
            </w:div>
            <w:div w:id="1635871652">
              <w:marLeft w:val="0"/>
              <w:marRight w:val="0"/>
              <w:marTop w:val="0"/>
              <w:marBottom w:val="0"/>
              <w:divBdr>
                <w:top w:val="inset" w:sz="2" w:space="0" w:color="auto"/>
                <w:left w:val="inset" w:sz="2" w:space="1" w:color="auto"/>
                <w:bottom w:val="inset" w:sz="2" w:space="0" w:color="auto"/>
                <w:right w:val="inset" w:sz="2" w:space="1" w:color="auto"/>
              </w:divBdr>
            </w:div>
            <w:div w:id="201584346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42625898" TargetMode="External"/><Relationship Id="rId21" Type="http://schemas.openxmlformats.org/officeDocument/2006/relationships/hyperlink" Target="http://docs.cntd.ru/document/542625898" TargetMode="External"/><Relationship Id="rId42" Type="http://schemas.openxmlformats.org/officeDocument/2006/relationships/hyperlink" Target="http://docs.cntd.ru/document/542625898" TargetMode="External"/><Relationship Id="rId63" Type="http://schemas.openxmlformats.org/officeDocument/2006/relationships/hyperlink" Target="http://docs.cntd.ru/document/420247306" TargetMode="External"/><Relationship Id="rId84" Type="http://schemas.openxmlformats.org/officeDocument/2006/relationships/hyperlink" Target="http://docs.cntd.ru/document/542625898" TargetMode="External"/><Relationship Id="rId138" Type="http://schemas.openxmlformats.org/officeDocument/2006/relationships/hyperlink" Target="http://docs.cntd.ru/document/542625898" TargetMode="External"/><Relationship Id="rId159" Type="http://schemas.openxmlformats.org/officeDocument/2006/relationships/hyperlink" Target="http://docs.cntd.ru/document/542625898" TargetMode="External"/><Relationship Id="rId170" Type="http://schemas.openxmlformats.org/officeDocument/2006/relationships/hyperlink" Target="http://docs.cntd.ru/document/542625898" TargetMode="External"/><Relationship Id="rId191" Type="http://schemas.openxmlformats.org/officeDocument/2006/relationships/hyperlink" Target="http://docs.cntd.ru/document/420223888" TargetMode="External"/><Relationship Id="rId196" Type="http://schemas.openxmlformats.org/officeDocument/2006/relationships/hyperlink" Target="http://docs.cntd.ru/document/901865962" TargetMode="External"/><Relationship Id="rId200" Type="http://schemas.openxmlformats.org/officeDocument/2006/relationships/theme" Target="theme/theme1.xml"/><Relationship Id="rId16" Type="http://schemas.openxmlformats.org/officeDocument/2006/relationships/hyperlink" Target="http://docs.cntd.ru/document/542625898" TargetMode="External"/><Relationship Id="rId107" Type="http://schemas.openxmlformats.org/officeDocument/2006/relationships/hyperlink" Target="http://docs.cntd.ru/document/542625898" TargetMode="External"/><Relationship Id="rId11" Type="http://schemas.openxmlformats.org/officeDocument/2006/relationships/hyperlink" Target="http://docs.cntd.ru/document/542625898" TargetMode="External"/><Relationship Id="rId32" Type="http://schemas.openxmlformats.org/officeDocument/2006/relationships/hyperlink" Target="http://docs.cntd.ru/document/420340832" TargetMode="External"/><Relationship Id="rId37" Type="http://schemas.openxmlformats.org/officeDocument/2006/relationships/hyperlink" Target="http://docs.cntd.ru/document/420223888" TargetMode="External"/><Relationship Id="rId53" Type="http://schemas.openxmlformats.org/officeDocument/2006/relationships/hyperlink" Target="http://docs.cntd.ru/document/9003487" TargetMode="External"/><Relationship Id="rId58" Type="http://schemas.openxmlformats.org/officeDocument/2006/relationships/hyperlink" Target="http://docs.cntd.ru/document/901756021" TargetMode="External"/><Relationship Id="rId74" Type="http://schemas.openxmlformats.org/officeDocument/2006/relationships/hyperlink" Target="http://docs.cntd.ru/document/902156582" TargetMode="External"/><Relationship Id="rId79" Type="http://schemas.openxmlformats.org/officeDocument/2006/relationships/hyperlink" Target="http://docs.cntd.ru/document/542625898" TargetMode="External"/><Relationship Id="rId102" Type="http://schemas.openxmlformats.org/officeDocument/2006/relationships/hyperlink" Target="http://docs.cntd.ru/document/542625898" TargetMode="External"/><Relationship Id="rId123" Type="http://schemas.openxmlformats.org/officeDocument/2006/relationships/hyperlink" Target="http://docs.cntd.ru/document/542625898" TargetMode="External"/><Relationship Id="rId128" Type="http://schemas.openxmlformats.org/officeDocument/2006/relationships/hyperlink" Target="http://docs.cntd.ru/document/542625898" TargetMode="External"/><Relationship Id="rId144" Type="http://schemas.openxmlformats.org/officeDocument/2006/relationships/hyperlink" Target="http://docs.cntd.ru/document/542625898" TargetMode="External"/><Relationship Id="rId149" Type="http://schemas.openxmlformats.org/officeDocument/2006/relationships/hyperlink" Target="http://docs.cntd.ru/document/542625898" TargetMode="External"/><Relationship Id="rId5" Type="http://schemas.openxmlformats.org/officeDocument/2006/relationships/hyperlink" Target="http://docs.cntd.ru/document/552045877" TargetMode="External"/><Relationship Id="rId90" Type="http://schemas.openxmlformats.org/officeDocument/2006/relationships/hyperlink" Target="http://docs.cntd.ru/document/542625898" TargetMode="External"/><Relationship Id="rId95" Type="http://schemas.openxmlformats.org/officeDocument/2006/relationships/hyperlink" Target="http://docs.cntd.ru/document/542625898" TargetMode="External"/><Relationship Id="rId160" Type="http://schemas.openxmlformats.org/officeDocument/2006/relationships/hyperlink" Target="http://docs.cntd.ru/document/542625898" TargetMode="External"/><Relationship Id="rId165" Type="http://schemas.openxmlformats.org/officeDocument/2006/relationships/hyperlink" Target="http://docs.cntd.ru/document/542625898" TargetMode="External"/><Relationship Id="rId181" Type="http://schemas.openxmlformats.org/officeDocument/2006/relationships/hyperlink" Target="http://docs.cntd.ru/document/542633828" TargetMode="External"/><Relationship Id="rId186" Type="http://schemas.openxmlformats.org/officeDocument/2006/relationships/hyperlink" Target="http://docs.cntd.ru/document/542633828" TargetMode="External"/><Relationship Id="rId22" Type="http://schemas.openxmlformats.org/officeDocument/2006/relationships/hyperlink" Target="http://docs.cntd.ru/document/542625898" TargetMode="External"/><Relationship Id="rId27" Type="http://schemas.openxmlformats.org/officeDocument/2006/relationships/hyperlink" Target="http://docs.cntd.ru/document/542625898" TargetMode="External"/><Relationship Id="rId43" Type="http://schemas.openxmlformats.org/officeDocument/2006/relationships/hyperlink" Target="http://docs.cntd.ru/document/902275195" TargetMode="External"/><Relationship Id="rId48" Type="http://schemas.openxmlformats.org/officeDocument/2006/relationships/hyperlink" Target="http://docs.cntd.ru/document/499087789" TargetMode="External"/><Relationship Id="rId64" Type="http://schemas.openxmlformats.org/officeDocument/2006/relationships/hyperlink" Target="http://docs.cntd.ru/document/542625898" TargetMode="External"/><Relationship Id="rId69" Type="http://schemas.openxmlformats.org/officeDocument/2006/relationships/hyperlink" Target="http://docs.cntd.ru/document/901807664" TargetMode="External"/><Relationship Id="rId113" Type="http://schemas.openxmlformats.org/officeDocument/2006/relationships/hyperlink" Target="http://docs.cntd.ru/document/902234209" TargetMode="External"/><Relationship Id="rId118" Type="http://schemas.openxmlformats.org/officeDocument/2006/relationships/hyperlink" Target="http://docs.cntd.ru/document/499087789" TargetMode="External"/><Relationship Id="rId134" Type="http://schemas.openxmlformats.org/officeDocument/2006/relationships/hyperlink" Target="http://docs.cntd.ru/document/542625898" TargetMode="External"/><Relationship Id="rId139" Type="http://schemas.openxmlformats.org/officeDocument/2006/relationships/hyperlink" Target="http://docs.cntd.ru/document/542625898" TargetMode="External"/><Relationship Id="rId80" Type="http://schemas.openxmlformats.org/officeDocument/2006/relationships/hyperlink" Target="http://docs.cntd.ru/document/542625898" TargetMode="External"/><Relationship Id="rId85" Type="http://schemas.openxmlformats.org/officeDocument/2006/relationships/hyperlink" Target="http://docs.cntd.ru/document/901807664" TargetMode="External"/><Relationship Id="rId150" Type="http://schemas.openxmlformats.org/officeDocument/2006/relationships/hyperlink" Target="http://docs.cntd.ru/document/542625898" TargetMode="External"/><Relationship Id="rId155" Type="http://schemas.openxmlformats.org/officeDocument/2006/relationships/hyperlink" Target="http://docs.cntd.ru/document/542625898" TargetMode="External"/><Relationship Id="rId171" Type="http://schemas.openxmlformats.org/officeDocument/2006/relationships/hyperlink" Target="http://docs.cntd.ru/document/542625898" TargetMode="External"/><Relationship Id="rId176" Type="http://schemas.openxmlformats.org/officeDocument/2006/relationships/hyperlink" Target="http://docs.cntd.ru/document/542625898" TargetMode="External"/><Relationship Id="rId192" Type="http://schemas.openxmlformats.org/officeDocument/2006/relationships/hyperlink" Target="http://docs.cntd.ru/document/542625898" TargetMode="External"/><Relationship Id="rId197" Type="http://schemas.openxmlformats.org/officeDocument/2006/relationships/hyperlink" Target="http://docs.cntd.ru/document/901865962"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542625898" TargetMode="External"/><Relationship Id="rId33" Type="http://schemas.openxmlformats.org/officeDocument/2006/relationships/hyperlink" Target="http://docs.cntd.ru/document/901839683" TargetMode="External"/><Relationship Id="rId38" Type="http://schemas.openxmlformats.org/officeDocument/2006/relationships/hyperlink" Target="http://docs.cntd.ru/document/552045877" TargetMode="External"/><Relationship Id="rId59" Type="http://schemas.openxmlformats.org/officeDocument/2006/relationships/hyperlink" Target="http://docs.cntd.ru/document/902161801" TargetMode="External"/><Relationship Id="rId103" Type="http://schemas.openxmlformats.org/officeDocument/2006/relationships/hyperlink" Target="http://docs.cntd.ru/document/552045877" TargetMode="External"/><Relationship Id="rId108" Type="http://schemas.openxmlformats.org/officeDocument/2006/relationships/hyperlink" Target="http://docs.cntd.ru/document/901830431" TargetMode="External"/><Relationship Id="rId124" Type="http://schemas.openxmlformats.org/officeDocument/2006/relationships/hyperlink" Target="http://docs.cntd.ru/document/542625898" TargetMode="External"/><Relationship Id="rId129" Type="http://schemas.openxmlformats.org/officeDocument/2006/relationships/hyperlink" Target="http://docs.cntd.ru/document/542625898" TargetMode="External"/><Relationship Id="rId54" Type="http://schemas.openxmlformats.org/officeDocument/2006/relationships/hyperlink" Target="http://docs.cntd.ru/document/901738585" TargetMode="External"/><Relationship Id="rId70" Type="http://schemas.openxmlformats.org/officeDocument/2006/relationships/hyperlink" Target="http://docs.cntd.ru/document/542625898" TargetMode="External"/><Relationship Id="rId75" Type="http://schemas.openxmlformats.org/officeDocument/2006/relationships/hyperlink" Target="http://docs.cntd.ru/document/902203370" TargetMode="External"/><Relationship Id="rId91" Type="http://schemas.openxmlformats.org/officeDocument/2006/relationships/hyperlink" Target="http://docs.cntd.ru/document/542625898" TargetMode="External"/><Relationship Id="rId96" Type="http://schemas.openxmlformats.org/officeDocument/2006/relationships/hyperlink" Target="http://docs.cntd.ru/document/542625898" TargetMode="External"/><Relationship Id="rId140" Type="http://schemas.openxmlformats.org/officeDocument/2006/relationships/hyperlink" Target="http://docs.cntd.ru/document/542625898" TargetMode="External"/><Relationship Id="rId145" Type="http://schemas.openxmlformats.org/officeDocument/2006/relationships/hyperlink" Target="http://docs.cntd.ru/document/542625898" TargetMode="External"/><Relationship Id="rId161" Type="http://schemas.openxmlformats.org/officeDocument/2006/relationships/hyperlink" Target="http://docs.cntd.ru/document/542625898" TargetMode="External"/><Relationship Id="rId166" Type="http://schemas.openxmlformats.org/officeDocument/2006/relationships/hyperlink" Target="http://docs.cntd.ru/document/542625898" TargetMode="External"/><Relationship Id="rId182" Type="http://schemas.openxmlformats.org/officeDocument/2006/relationships/hyperlink" Target="http://docs.cntd.ru/document/542625898" TargetMode="External"/><Relationship Id="rId187" Type="http://schemas.openxmlformats.org/officeDocument/2006/relationships/hyperlink" Target="http://docs.cntd.ru/document/420223888"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23" Type="http://schemas.openxmlformats.org/officeDocument/2006/relationships/hyperlink" Target="http://docs.cntd.ru/document/542625898" TargetMode="External"/><Relationship Id="rId28" Type="http://schemas.openxmlformats.org/officeDocument/2006/relationships/hyperlink" Target="http://docs.cntd.ru/document/499072725" TargetMode="External"/><Relationship Id="rId49" Type="http://schemas.openxmlformats.org/officeDocument/2006/relationships/hyperlink" Target="http://docs.cntd.ru/document/499087789" TargetMode="External"/><Relationship Id="rId114" Type="http://schemas.openxmlformats.org/officeDocument/2006/relationships/hyperlink" Target="http://docs.cntd.ru/document/420369789" TargetMode="External"/><Relationship Id="rId119" Type="http://schemas.openxmlformats.org/officeDocument/2006/relationships/hyperlink" Target="http://docs.cntd.ru/document/542625898" TargetMode="External"/><Relationship Id="rId44" Type="http://schemas.openxmlformats.org/officeDocument/2006/relationships/hyperlink" Target="http://docs.cntd.ru/document/499022273" TargetMode="External"/><Relationship Id="rId60" Type="http://schemas.openxmlformats.org/officeDocument/2006/relationships/hyperlink" Target="http://docs.cntd.ru/document/902161801" TargetMode="External"/><Relationship Id="rId65" Type="http://schemas.openxmlformats.org/officeDocument/2006/relationships/hyperlink" Target="http://docs.cntd.ru/document/499087789" TargetMode="External"/><Relationship Id="rId81" Type="http://schemas.openxmlformats.org/officeDocument/2006/relationships/hyperlink" Target="http://docs.cntd.ru/document/542625898" TargetMode="External"/><Relationship Id="rId86" Type="http://schemas.openxmlformats.org/officeDocument/2006/relationships/hyperlink" Target="http://docs.cntd.ru/document/542625898" TargetMode="External"/><Relationship Id="rId130" Type="http://schemas.openxmlformats.org/officeDocument/2006/relationships/hyperlink" Target="http://docs.cntd.ru/document/542625898" TargetMode="External"/><Relationship Id="rId135" Type="http://schemas.openxmlformats.org/officeDocument/2006/relationships/hyperlink" Target="http://docs.cntd.ru/document/420223888" TargetMode="External"/><Relationship Id="rId151" Type="http://schemas.openxmlformats.org/officeDocument/2006/relationships/hyperlink" Target="http://docs.cntd.ru/document/542625898" TargetMode="External"/><Relationship Id="rId156" Type="http://schemas.openxmlformats.org/officeDocument/2006/relationships/hyperlink" Target="http://docs.cntd.ru/document/542625898" TargetMode="External"/><Relationship Id="rId177" Type="http://schemas.openxmlformats.org/officeDocument/2006/relationships/hyperlink" Target="http://docs.cntd.ru/document/552045877" TargetMode="External"/><Relationship Id="rId198" Type="http://schemas.openxmlformats.org/officeDocument/2006/relationships/hyperlink" Target="http://docs.cntd.ru/document/542625898" TargetMode="External"/><Relationship Id="rId172" Type="http://schemas.openxmlformats.org/officeDocument/2006/relationships/hyperlink" Target="http://docs.cntd.ru/document/542625898" TargetMode="External"/><Relationship Id="rId193" Type="http://schemas.openxmlformats.org/officeDocument/2006/relationships/hyperlink" Target="http://docs.cntd.ru/document/499031170" TargetMode="External"/><Relationship Id="rId13" Type="http://schemas.openxmlformats.org/officeDocument/2006/relationships/hyperlink" Target="http://docs.cntd.ru/document/542625898" TargetMode="External"/><Relationship Id="rId18" Type="http://schemas.openxmlformats.org/officeDocument/2006/relationships/hyperlink" Target="http://docs.cntd.ru/document/542625898" TargetMode="External"/><Relationship Id="rId39" Type="http://schemas.openxmlformats.org/officeDocument/2006/relationships/hyperlink" Target="http://docs.cntd.ru/document/542625898" TargetMode="External"/><Relationship Id="rId109" Type="http://schemas.openxmlformats.org/officeDocument/2006/relationships/hyperlink" Target="http://docs.cntd.ru/document/901830431" TargetMode="External"/><Relationship Id="rId34" Type="http://schemas.openxmlformats.org/officeDocument/2006/relationships/hyperlink" Target="http://docs.cntd.ru/document/901839683" TargetMode="External"/><Relationship Id="rId50" Type="http://schemas.openxmlformats.org/officeDocument/2006/relationships/hyperlink" Target="http://docs.cntd.ru/document/420284814" TargetMode="External"/><Relationship Id="rId55" Type="http://schemas.openxmlformats.org/officeDocument/2006/relationships/hyperlink" Target="http://docs.cntd.ru/document/901756020" TargetMode="External"/><Relationship Id="rId76" Type="http://schemas.openxmlformats.org/officeDocument/2006/relationships/hyperlink" Target="http://docs.cntd.ru/document/902225825" TargetMode="External"/><Relationship Id="rId97" Type="http://schemas.openxmlformats.org/officeDocument/2006/relationships/hyperlink" Target="http://docs.cntd.ru/document/902307904" TargetMode="External"/><Relationship Id="rId104" Type="http://schemas.openxmlformats.org/officeDocument/2006/relationships/hyperlink" Target="http://docs.cntd.ru/document/552045877" TargetMode="External"/><Relationship Id="rId120" Type="http://schemas.openxmlformats.org/officeDocument/2006/relationships/hyperlink" Target="http://docs.cntd.ru/document/499087789" TargetMode="External"/><Relationship Id="rId125" Type="http://schemas.openxmlformats.org/officeDocument/2006/relationships/hyperlink" Target="http://docs.cntd.ru/document/542625898" TargetMode="External"/><Relationship Id="rId141" Type="http://schemas.openxmlformats.org/officeDocument/2006/relationships/hyperlink" Target="http://docs.cntd.ru/document/542625898" TargetMode="External"/><Relationship Id="rId146" Type="http://schemas.openxmlformats.org/officeDocument/2006/relationships/hyperlink" Target="http://docs.cntd.ru/document/542625898" TargetMode="External"/><Relationship Id="rId167" Type="http://schemas.openxmlformats.org/officeDocument/2006/relationships/hyperlink" Target="http://docs.cntd.ru/document/542625898" TargetMode="External"/><Relationship Id="rId188" Type="http://schemas.openxmlformats.org/officeDocument/2006/relationships/hyperlink" Target="http://docs.cntd.ru/document/542625898" TargetMode="External"/><Relationship Id="rId7" Type="http://schemas.openxmlformats.org/officeDocument/2006/relationships/hyperlink" Target="http://docs.cntd.ru/document/902353905" TargetMode="External"/><Relationship Id="rId71" Type="http://schemas.openxmlformats.org/officeDocument/2006/relationships/hyperlink" Target="http://docs.cntd.ru/document/542625898" TargetMode="External"/><Relationship Id="rId92" Type="http://schemas.openxmlformats.org/officeDocument/2006/relationships/hyperlink" Target="http://docs.cntd.ru/document/499087789" TargetMode="External"/><Relationship Id="rId162" Type="http://schemas.openxmlformats.org/officeDocument/2006/relationships/hyperlink" Target="http://docs.cntd.ru/document/542625898" TargetMode="External"/><Relationship Id="rId183" Type="http://schemas.openxmlformats.org/officeDocument/2006/relationships/hyperlink" Target="http://docs.cntd.ru/document/542633828" TargetMode="External"/><Relationship Id="rId2" Type="http://schemas.openxmlformats.org/officeDocument/2006/relationships/settings" Target="settings.xml"/><Relationship Id="rId29" Type="http://schemas.openxmlformats.org/officeDocument/2006/relationships/hyperlink" Target="http://docs.cntd.ru/document/499072725" TargetMode="External"/><Relationship Id="rId24" Type="http://schemas.openxmlformats.org/officeDocument/2006/relationships/hyperlink" Target="http://docs.cntd.ru/document/542625898" TargetMode="External"/><Relationship Id="rId40" Type="http://schemas.openxmlformats.org/officeDocument/2006/relationships/hyperlink" Target="http://docs.cntd.ru/document/1900818" TargetMode="External"/><Relationship Id="rId45" Type="http://schemas.openxmlformats.org/officeDocument/2006/relationships/hyperlink" Target="http://docs.cntd.ru/document/420240049" TargetMode="External"/><Relationship Id="rId66" Type="http://schemas.openxmlformats.org/officeDocument/2006/relationships/hyperlink" Target="http://docs.cntd.ru/document/542625898" TargetMode="External"/><Relationship Id="rId87" Type="http://schemas.openxmlformats.org/officeDocument/2006/relationships/hyperlink" Target="http://docs.cntd.ru/document/542625898" TargetMode="External"/><Relationship Id="rId110" Type="http://schemas.openxmlformats.org/officeDocument/2006/relationships/hyperlink" Target="http://docs.cntd.ru/document/542625898" TargetMode="External"/><Relationship Id="rId115" Type="http://schemas.openxmlformats.org/officeDocument/2006/relationships/hyperlink" Target="http://docs.cntd.ru/document/456057112" TargetMode="External"/><Relationship Id="rId131" Type="http://schemas.openxmlformats.org/officeDocument/2006/relationships/hyperlink" Target="http://docs.cntd.ru/document/542625898" TargetMode="External"/><Relationship Id="rId136" Type="http://schemas.openxmlformats.org/officeDocument/2006/relationships/hyperlink" Target="http://docs.cntd.ru/document/542625898" TargetMode="External"/><Relationship Id="rId157" Type="http://schemas.openxmlformats.org/officeDocument/2006/relationships/hyperlink" Target="http://docs.cntd.ru/document/542625898" TargetMode="External"/><Relationship Id="rId178" Type="http://schemas.openxmlformats.org/officeDocument/2006/relationships/hyperlink" Target="http://docs.cntd.ru/document/542625898" TargetMode="External"/><Relationship Id="rId61" Type="http://schemas.openxmlformats.org/officeDocument/2006/relationships/hyperlink" Target="http://docs.cntd.ru/document/902200717" TargetMode="External"/><Relationship Id="rId82" Type="http://schemas.openxmlformats.org/officeDocument/2006/relationships/hyperlink" Target="http://docs.cntd.ru/document/542625898" TargetMode="External"/><Relationship Id="rId152" Type="http://schemas.openxmlformats.org/officeDocument/2006/relationships/hyperlink" Target="http://docs.cntd.ru/document/542625898" TargetMode="External"/><Relationship Id="rId173" Type="http://schemas.openxmlformats.org/officeDocument/2006/relationships/hyperlink" Target="http://docs.cntd.ru/document/542625898" TargetMode="External"/><Relationship Id="rId194" Type="http://schemas.openxmlformats.org/officeDocument/2006/relationships/hyperlink" Target="http://docs.cntd.ru/document/499032130" TargetMode="External"/><Relationship Id="rId199" Type="http://schemas.openxmlformats.org/officeDocument/2006/relationships/fontTable" Target="fontTable.xml"/><Relationship Id="rId19" Type="http://schemas.openxmlformats.org/officeDocument/2006/relationships/hyperlink" Target="http://docs.cntd.ru/document/542625898" TargetMode="External"/><Relationship Id="rId14" Type="http://schemas.openxmlformats.org/officeDocument/2006/relationships/hyperlink" Target="http://docs.cntd.ru/document/542625898" TargetMode="External"/><Relationship Id="rId30" Type="http://schemas.openxmlformats.org/officeDocument/2006/relationships/hyperlink" Target="http://docs.cntd.ru/document/499037306" TargetMode="External"/><Relationship Id="rId35" Type="http://schemas.openxmlformats.org/officeDocument/2006/relationships/hyperlink" Target="http://docs.cntd.ru/document/542625898" TargetMode="External"/><Relationship Id="rId56" Type="http://schemas.openxmlformats.org/officeDocument/2006/relationships/hyperlink" Target="http://docs.cntd.ru/document/901756020" TargetMode="External"/><Relationship Id="rId77" Type="http://schemas.openxmlformats.org/officeDocument/2006/relationships/hyperlink" Target="http://docs.cntd.ru/document/542625898" TargetMode="External"/><Relationship Id="rId100" Type="http://schemas.openxmlformats.org/officeDocument/2006/relationships/hyperlink" Target="http://docs.cntd.ru/document/420275430" TargetMode="External"/><Relationship Id="rId105" Type="http://schemas.openxmlformats.org/officeDocument/2006/relationships/hyperlink" Target="http://docs.cntd.ru/document/542625898" TargetMode="External"/><Relationship Id="rId126" Type="http://schemas.openxmlformats.org/officeDocument/2006/relationships/image" Target="media/image3.gif"/><Relationship Id="rId147" Type="http://schemas.openxmlformats.org/officeDocument/2006/relationships/hyperlink" Target="http://docs.cntd.ru/document/499037306" TargetMode="External"/><Relationship Id="rId168" Type="http://schemas.openxmlformats.org/officeDocument/2006/relationships/hyperlink" Target="http://docs.cntd.ru/document/542625898" TargetMode="External"/><Relationship Id="rId8" Type="http://schemas.openxmlformats.org/officeDocument/2006/relationships/hyperlink" Target="http://docs.cntd.ru/document/902353905" TargetMode="External"/><Relationship Id="rId51" Type="http://schemas.openxmlformats.org/officeDocument/2006/relationships/hyperlink" Target="http://docs.cntd.ru/document/542625898" TargetMode="External"/><Relationship Id="rId72" Type="http://schemas.openxmlformats.org/officeDocument/2006/relationships/hyperlink" Target="http://docs.cntd.ru/document/901798042" TargetMode="External"/><Relationship Id="rId93" Type="http://schemas.openxmlformats.org/officeDocument/2006/relationships/hyperlink" Target="http://docs.cntd.ru/document/542625898" TargetMode="External"/><Relationship Id="rId98" Type="http://schemas.openxmlformats.org/officeDocument/2006/relationships/hyperlink" Target="http://docs.cntd.ru/document/902307903" TargetMode="External"/><Relationship Id="rId121" Type="http://schemas.openxmlformats.org/officeDocument/2006/relationships/hyperlink" Target="http://docs.cntd.ru/document/542625898" TargetMode="External"/><Relationship Id="rId142" Type="http://schemas.openxmlformats.org/officeDocument/2006/relationships/hyperlink" Target="http://docs.cntd.ru/document/542625898" TargetMode="External"/><Relationship Id="rId163" Type="http://schemas.openxmlformats.org/officeDocument/2006/relationships/hyperlink" Target="http://docs.cntd.ru/document/542625898" TargetMode="External"/><Relationship Id="rId184" Type="http://schemas.openxmlformats.org/officeDocument/2006/relationships/hyperlink" Target="http://docs.cntd.ru/document/420223888" TargetMode="External"/><Relationship Id="rId189" Type="http://schemas.openxmlformats.org/officeDocument/2006/relationships/hyperlink" Target="http://docs.cntd.ru/document/902362358" TargetMode="External"/><Relationship Id="rId3" Type="http://schemas.openxmlformats.org/officeDocument/2006/relationships/webSettings" Target="webSettings.xml"/><Relationship Id="rId25" Type="http://schemas.openxmlformats.org/officeDocument/2006/relationships/hyperlink" Target="http://docs.cntd.ru/document/552045877" TargetMode="External"/><Relationship Id="rId46" Type="http://schemas.openxmlformats.org/officeDocument/2006/relationships/hyperlink" Target="http://docs.cntd.ru/document/901850788" TargetMode="External"/><Relationship Id="rId67" Type="http://schemas.openxmlformats.org/officeDocument/2006/relationships/hyperlink" Target="http://docs.cntd.ru/document/542625898" TargetMode="External"/><Relationship Id="rId116" Type="http://schemas.openxmlformats.org/officeDocument/2006/relationships/hyperlink" Target="http://docs.cntd.ru/document/542612628" TargetMode="External"/><Relationship Id="rId137" Type="http://schemas.openxmlformats.org/officeDocument/2006/relationships/hyperlink" Target="http://docs.cntd.ru/document/542625898" TargetMode="External"/><Relationship Id="rId158" Type="http://schemas.openxmlformats.org/officeDocument/2006/relationships/hyperlink" Target="http://docs.cntd.ru/document/542625898" TargetMode="External"/><Relationship Id="rId20" Type="http://schemas.openxmlformats.org/officeDocument/2006/relationships/hyperlink" Target="http://docs.cntd.ru/document/552045877" TargetMode="External"/><Relationship Id="rId41" Type="http://schemas.openxmlformats.org/officeDocument/2006/relationships/hyperlink" Target="http://docs.cntd.ru/document/901758391" TargetMode="External"/><Relationship Id="rId62" Type="http://schemas.openxmlformats.org/officeDocument/2006/relationships/hyperlink" Target="http://docs.cntd.ru/document/499080139" TargetMode="External"/><Relationship Id="rId83" Type="http://schemas.openxmlformats.org/officeDocument/2006/relationships/hyperlink" Target="http://docs.cntd.ru/document/542625898" TargetMode="External"/><Relationship Id="rId88" Type="http://schemas.openxmlformats.org/officeDocument/2006/relationships/hyperlink" Target="http://docs.cntd.ru/document/542625898" TargetMode="External"/><Relationship Id="rId111" Type="http://schemas.openxmlformats.org/officeDocument/2006/relationships/hyperlink" Target="http://docs.cntd.ru/document/902053030" TargetMode="External"/><Relationship Id="rId132" Type="http://schemas.openxmlformats.org/officeDocument/2006/relationships/hyperlink" Target="http://docs.cntd.ru/document/542625898" TargetMode="External"/><Relationship Id="rId153" Type="http://schemas.openxmlformats.org/officeDocument/2006/relationships/hyperlink" Target="http://docs.cntd.ru/document/542625898" TargetMode="External"/><Relationship Id="rId174" Type="http://schemas.openxmlformats.org/officeDocument/2006/relationships/hyperlink" Target="http://docs.cntd.ru/document/542625898" TargetMode="External"/><Relationship Id="rId179" Type="http://schemas.openxmlformats.org/officeDocument/2006/relationships/hyperlink" Target="http://docs.cntd.ru/document/542625898" TargetMode="External"/><Relationship Id="rId195" Type="http://schemas.openxmlformats.org/officeDocument/2006/relationships/hyperlink" Target="http://docs.cntd.ru/document/542625898" TargetMode="External"/><Relationship Id="rId190" Type="http://schemas.openxmlformats.org/officeDocument/2006/relationships/hyperlink" Target="http://docs.cntd.ru/document/499072725" TargetMode="External"/><Relationship Id="rId15" Type="http://schemas.openxmlformats.org/officeDocument/2006/relationships/hyperlink" Target="http://docs.cntd.ru/document/542625898" TargetMode="External"/><Relationship Id="rId36" Type="http://schemas.openxmlformats.org/officeDocument/2006/relationships/hyperlink" Target="http://docs.cntd.ru/document/420223888" TargetMode="External"/><Relationship Id="rId57" Type="http://schemas.openxmlformats.org/officeDocument/2006/relationships/hyperlink" Target="http://docs.cntd.ru/document/901756021" TargetMode="External"/><Relationship Id="rId106" Type="http://schemas.openxmlformats.org/officeDocument/2006/relationships/hyperlink" Target="http://docs.cntd.ru/document/499037306" TargetMode="External"/><Relationship Id="rId127" Type="http://schemas.openxmlformats.org/officeDocument/2006/relationships/hyperlink" Target="http://docs.cntd.ru/document/499066484" TargetMode="External"/><Relationship Id="rId10" Type="http://schemas.openxmlformats.org/officeDocument/2006/relationships/hyperlink" Target="http://docs.cntd.ru/document/542625898" TargetMode="External"/><Relationship Id="rId31" Type="http://schemas.openxmlformats.org/officeDocument/2006/relationships/hyperlink" Target="http://docs.cntd.ru/document/499037306" TargetMode="External"/><Relationship Id="rId52" Type="http://schemas.openxmlformats.org/officeDocument/2006/relationships/image" Target="media/image2.gif"/><Relationship Id="rId73" Type="http://schemas.openxmlformats.org/officeDocument/2006/relationships/hyperlink" Target="http://docs.cntd.ru/document/901798042" TargetMode="External"/><Relationship Id="rId78" Type="http://schemas.openxmlformats.org/officeDocument/2006/relationships/hyperlink" Target="http://docs.cntd.ru/document/902267197" TargetMode="External"/><Relationship Id="rId94" Type="http://schemas.openxmlformats.org/officeDocument/2006/relationships/hyperlink" Target="http://docs.cntd.ru/document/542625898" TargetMode="External"/><Relationship Id="rId99" Type="http://schemas.openxmlformats.org/officeDocument/2006/relationships/hyperlink" Target="http://docs.cntd.ru/document/902384116" TargetMode="External"/><Relationship Id="rId101" Type="http://schemas.openxmlformats.org/officeDocument/2006/relationships/hyperlink" Target="http://docs.cntd.ru/document/456006513" TargetMode="External"/><Relationship Id="rId122" Type="http://schemas.openxmlformats.org/officeDocument/2006/relationships/hyperlink" Target="http://docs.cntd.ru/document/542625898" TargetMode="External"/><Relationship Id="rId143" Type="http://schemas.openxmlformats.org/officeDocument/2006/relationships/hyperlink" Target="http://docs.cntd.ru/document/542625898" TargetMode="External"/><Relationship Id="rId148" Type="http://schemas.openxmlformats.org/officeDocument/2006/relationships/hyperlink" Target="http://docs.cntd.ru/document/542625898" TargetMode="External"/><Relationship Id="rId164" Type="http://schemas.openxmlformats.org/officeDocument/2006/relationships/hyperlink" Target="http://docs.cntd.ru/document/542625898" TargetMode="External"/><Relationship Id="rId169" Type="http://schemas.openxmlformats.org/officeDocument/2006/relationships/hyperlink" Target="http://docs.cntd.ru/document/542625898" TargetMode="External"/><Relationship Id="rId185" Type="http://schemas.openxmlformats.org/officeDocument/2006/relationships/hyperlink" Target="http://docs.cntd.ru/document/420223888" TargetMode="External"/><Relationship Id="rId4" Type="http://schemas.openxmlformats.org/officeDocument/2006/relationships/hyperlink" Target="http://docs.cntd.ru/document/542625898" TargetMode="External"/><Relationship Id="rId9" Type="http://schemas.openxmlformats.org/officeDocument/2006/relationships/image" Target="media/image1.gif"/><Relationship Id="rId180" Type="http://schemas.openxmlformats.org/officeDocument/2006/relationships/hyperlink" Target="http://docs.cntd.ru/document/542625898" TargetMode="External"/><Relationship Id="rId26" Type="http://schemas.openxmlformats.org/officeDocument/2006/relationships/hyperlink" Target="http://docs.cntd.ru/document/542625898" TargetMode="External"/><Relationship Id="rId47" Type="http://schemas.openxmlformats.org/officeDocument/2006/relationships/hyperlink" Target="http://docs.cntd.ru/document/901850788" TargetMode="External"/><Relationship Id="rId68" Type="http://schemas.openxmlformats.org/officeDocument/2006/relationships/hyperlink" Target="http://docs.cntd.ru/document/542625898" TargetMode="External"/><Relationship Id="rId89" Type="http://schemas.openxmlformats.org/officeDocument/2006/relationships/hyperlink" Target="http://docs.cntd.ru/document/499087789" TargetMode="External"/><Relationship Id="rId112" Type="http://schemas.openxmlformats.org/officeDocument/2006/relationships/hyperlink" Target="http://docs.cntd.ru/document/902161417" TargetMode="External"/><Relationship Id="rId133" Type="http://schemas.openxmlformats.org/officeDocument/2006/relationships/hyperlink" Target="http://docs.cntd.ru/document/542625898" TargetMode="External"/><Relationship Id="rId154" Type="http://schemas.openxmlformats.org/officeDocument/2006/relationships/hyperlink" Target="http://docs.cntd.ru/document/542625898" TargetMode="External"/><Relationship Id="rId175" Type="http://schemas.openxmlformats.org/officeDocument/2006/relationships/hyperlink" Target="http://docs.cntd.ru/document/542625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32754</Words>
  <Characters>186701</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2019-08-15T10:16:00Z</dcterms:created>
  <dcterms:modified xsi:type="dcterms:W3CDTF">2019-08-15T10:17:00Z</dcterms:modified>
</cp:coreProperties>
</file>